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rFonts w:hint="eastAsia" w:hAnsi="宋体" w:cs="宋体"/>
          <w:b/>
          <w:bCs/>
          <w:color w:val="000000"/>
          <w:sz w:val="36"/>
          <w:szCs w:val="30"/>
          <w:lang w:bidi="ar"/>
        </w:rPr>
      </w:pPr>
      <w:r>
        <w:rPr>
          <w:rFonts w:hint="eastAsia" w:hAnsi="宋体"/>
          <w:b/>
          <w:sz w:val="22"/>
          <w:szCs w:val="28"/>
        </w:rPr>
        <w:t>附件一</w:t>
      </w:r>
    </w:p>
    <w:p>
      <w:pPr>
        <w:jc w:val="center"/>
        <w:rPr>
          <w:rFonts w:hint="eastAsia" w:ascii="宋体" w:hAnsi="宋体" w:eastAsia="宋体" w:cs="Times New Roman"/>
          <w:b/>
          <w:szCs w:val="18"/>
          <w:lang w:val="en-US" w:eastAsia="zh-CN"/>
        </w:rPr>
      </w:pPr>
      <w:r>
        <w:rPr>
          <w:rFonts w:hint="eastAsia" w:ascii="宋体" w:hAnsi="宋体" w:eastAsia="宋体" w:cs="Times New Roman"/>
          <w:b/>
          <w:szCs w:val="18"/>
          <w:lang w:val="en-US" w:eastAsia="zh-CN"/>
        </w:rPr>
        <w:t>台州湾新区云湖公交首末站项目（勘察）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Times New Roman"/>
          <w:b/>
          <w:szCs w:val="18"/>
        </w:rPr>
        <w:t>报价</w:t>
      </w:r>
      <w:r>
        <w:rPr>
          <w:rFonts w:hint="eastAsia" w:ascii="宋体" w:hAnsi="宋体" w:eastAsia="宋体" w:cs="Times New Roman"/>
          <w:b/>
          <w:szCs w:val="18"/>
          <w:lang w:eastAsia="zh-CN"/>
        </w:rPr>
        <w:t>公告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 w:bidi="ar"/>
        </w:rPr>
        <w:t xml:space="preserve">台州市公共交通集团有限公司 </w:t>
      </w: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：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 xml:space="preserve">根据已收到的台州湾新区云湖公交首末站项目（勘察）询价公告，我单位在全部同意询价公告内容的前提下，我方承诺如下： </w:t>
      </w:r>
    </w:p>
    <w:p>
      <w:pPr>
        <w:numPr>
          <w:ilvl w:val="0"/>
          <w:numId w:val="0"/>
        </w:numPr>
        <w:spacing w:line="48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我方愿以全费用综合单价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元/米，承担本项目的工程勘察工程工作。报价中报价应包含完成本项目勘察服务所需的全部费用，包括但不限于勘察人员费用、设备仪器费用、现场踏勘费用、资料收集费用、报告编制费用、税费、利润等一切费用，也已充分考虑了其他原因引起的一切费用</w:t>
      </w:r>
      <w:bookmarkStart w:id="0" w:name="OLE_LINK2"/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。</w:t>
      </w:r>
      <w:bookmarkEnd w:id="0"/>
    </w:p>
    <w:p>
      <w:pPr>
        <w:numPr>
          <w:ilvl w:val="0"/>
          <w:numId w:val="0"/>
        </w:numPr>
        <w:spacing w:line="48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"/>
        </w:rPr>
        <w:t>2、我方愿以勘察费的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 w:bidi="ar"/>
        </w:rPr>
        <w:t xml:space="preserve">  8  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  <w:lang w:val="en-US" w:eastAsia="zh-CN" w:bidi="ar"/>
        </w:rPr>
        <w:t>％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 w:bidi="ar"/>
        </w:rPr>
        <w:t>计取外业见证费用</w:t>
      </w: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。</w:t>
      </w:r>
    </w:p>
    <w:p>
      <w:pPr>
        <w:spacing w:line="48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3、我方承诺本项目</w:t>
      </w:r>
      <w:r>
        <w:rPr>
          <w:rFonts w:hint="default" w:ascii="宋体" w:hAnsi="宋体" w:eastAsia="宋体" w:cs="宋体"/>
          <w:sz w:val="24"/>
          <w:szCs w:val="24"/>
          <w:lang w:val="en-US" w:eastAsia="zh-CN" w:bidi="ar"/>
        </w:rPr>
        <w:t>的勘察工作在发包人发出开工通知之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 w:bidi="ar"/>
        </w:rPr>
        <w:t>日起开工，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7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 w:bidi="ar"/>
        </w:rPr>
        <w:t>日历天内提交本工程中间成果(完整成果)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  <w:t>，15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 w:bidi="ar"/>
        </w:rPr>
        <w:t>日历天内提交正式成果。</w:t>
      </w:r>
    </w:p>
    <w:p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"/>
        </w:rPr>
        <w:t>3、质量满足行业要求。</w:t>
      </w:r>
    </w:p>
    <w:p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"/>
        </w:rPr>
        <w:t>4、人员的部署及时到位。</w:t>
      </w:r>
    </w:p>
    <w:p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"/>
        </w:rPr>
        <w:t>5、安全严格按规范执行。</w:t>
      </w:r>
    </w:p>
    <w:p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"/>
        </w:rPr>
        <w:t>6、我方已详细研究了询价</w:t>
      </w: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公告</w:t>
      </w:r>
      <w:r>
        <w:rPr>
          <w:rFonts w:hint="default" w:ascii="宋体" w:hAnsi="宋体" w:eastAsia="宋体" w:cs="宋体"/>
          <w:sz w:val="24"/>
          <w:szCs w:val="24"/>
          <w:lang w:val="en-US" w:eastAsia="zh-CN" w:bidi="ar"/>
        </w:rPr>
        <w:t>的所有内容以及有关附件。</w:t>
      </w:r>
    </w:p>
    <w:p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"/>
        </w:rPr>
        <w:t>7、我方如果中标（成交），将保证履行询价</w:t>
      </w: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>公告</w:t>
      </w:r>
      <w:r>
        <w:rPr>
          <w:rFonts w:hint="default" w:ascii="宋体" w:hAnsi="宋体" w:eastAsia="宋体" w:cs="宋体"/>
          <w:sz w:val="24"/>
          <w:szCs w:val="24"/>
          <w:lang w:val="en-US" w:eastAsia="zh-CN" w:bidi="ar"/>
        </w:rPr>
        <w:t>中的全部责任和义务，完成全部工作任务。</w:t>
      </w:r>
    </w:p>
    <w:p>
      <w:pPr>
        <w:pStyle w:val="2"/>
        <w:rPr>
          <w:rFonts w:hint="eastAsia"/>
          <w:lang w:val="en-US" w:eastAsia="zh-CN"/>
        </w:rPr>
      </w:pPr>
      <w:bookmarkStart w:id="1" w:name="_GoBack"/>
      <w:bookmarkEnd w:id="1"/>
    </w:p>
    <w:p>
      <w:pPr>
        <w:wordWrap w:val="0"/>
        <w:spacing w:line="480" w:lineRule="auto"/>
        <w:jc w:val="right"/>
        <w:rPr>
          <w:rFonts w:hint="default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 xml:space="preserve">报价单位（盖章）：     </w:t>
      </w:r>
    </w:p>
    <w:p>
      <w:pPr>
        <w:spacing w:line="48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 xml:space="preserve">                                           日期：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863F3"/>
    <w:rsid w:val="178863F3"/>
    <w:rsid w:val="3B61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3">
    <w:name w:val="Plain Text"/>
    <w:basedOn w:val="1"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 w:eastAsia="宋体"/>
      <w:kern w:val="0"/>
      <w:sz w:val="21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2025-10-13T06:07:00Z</dcterms:created>
  <dc:creator>TZGJ</dc:creator>
  <cp:lastModifiedBy>TZGJ</cp:lastModifiedBy>
  <dcterms:modified xsi:type="dcterms:W3CDTF">2025-10-13T06:09:31Z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049486DD47FA4616844FB297A1ABF39B</vt:lpwstr>
  </property>
</Properties>
</file>