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台州市畅行智慧交通科技有限公司</w:t>
      </w:r>
      <w:r>
        <w:rPr>
          <w:rFonts w:hint="eastAsia" w:ascii="仿宋" w:hAnsi="仿宋" w:eastAsia="仿宋" w:cs="仿宋"/>
          <w:b/>
          <w:sz w:val="32"/>
          <w:szCs w:val="32"/>
          <w:lang w:val="zh-CN"/>
        </w:rPr>
        <w:t>202</w:t>
      </w:r>
      <w:r>
        <w:rPr>
          <w:rFonts w:hint="eastAsia" w:ascii="仿宋" w:hAnsi="仿宋" w:eastAsia="仿宋" w:cs="仿宋"/>
          <w:b/>
          <w:sz w:val="32"/>
          <w:szCs w:val="32"/>
          <w:lang w:val="en-US" w:eastAsia="zh-CN"/>
        </w:rPr>
        <w:t>4</w:t>
      </w:r>
      <w:r>
        <w:rPr>
          <w:rFonts w:hint="eastAsia" w:ascii="仿宋" w:hAnsi="仿宋" w:eastAsia="仿宋" w:cs="仿宋"/>
          <w:b/>
          <w:sz w:val="32"/>
          <w:szCs w:val="32"/>
          <w:lang w:val="zh-CN"/>
        </w:rPr>
        <w:t>年非接触CPU卡采购项目</w:t>
      </w:r>
      <w:r>
        <w:rPr>
          <w:rFonts w:hint="eastAsia" w:ascii="仿宋" w:hAnsi="仿宋" w:eastAsia="仿宋" w:cs="仿宋"/>
          <w:b/>
          <w:sz w:val="32"/>
          <w:szCs w:val="32"/>
          <w:lang w:val="zh-CN"/>
        </w:rPr>
        <w:t>询价</w:t>
      </w:r>
      <w:r>
        <w:rPr>
          <w:rFonts w:hint="eastAsia" w:ascii="仿宋" w:hAnsi="仿宋" w:eastAsia="仿宋" w:cs="仿宋"/>
          <w:b/>
          <w:sz w:val="32"/>
          <w:szCs w:val="32"/>
          <w:lang w:val="en-US" w:eastAsia="zh-CN"/>
        </w:rPr>
        <w:t>函</w:t>
      </w:r>
    </w:p>
    <w:p>
      <w:pPr>
        <w:numPr>
          <w:ilvl w:val="0"/>
          <w:numId w:val="0"/>
        </w:numPr>
        <w:tabs>
          <w:tab w:val="left" w:pos="8280"/>
        </w:tabs>
        <w:spacing w:line="360" w:lineRule="auto"/>
        <w:jc w:val="both"/>
        <w:rPr>
          <w:rFonts w:hint="default" w:ascii="仿宋" w:hAnsi="仿宋" w:eastAsia="仿宋" w:cs="仿宋"/>
          <w:b/>
          <w:bCs/>
          <w:sz w:val="24"/>
          <w:lang w:val="en-US" w:eastAsia="zh-CN"/>
        </w:rPr>
      </w:pPr>
      <w:r>
        <w:rPr>
          <w:rFonts w:hint="eastAsia" w:ascii="仿宋" w:hAnsi="仿宋" w:eastAsia="仿宋" w:cs="仿宋"/>
          <w:b/>
          <w:bCs/>
          <w:sz w:val="24"/>
          <w:lang w:val="en-US" w:eastAsia="zh-CN"/>
        </w:rPr>
        <w:t>有关供应商：</w:t>
      </w:r>
    </w:p>
    <w:p>
      <w:pPr>
        <w:shd w:val="clear" w:color="auto" w:fill="FFFFFF"/>
        <w:tabs>
          <w:tab w:val="left" w:pos="1860"/>
        </w:tabs>
        <w:spacing w:line="360" w:lineRule="auto"/>
        <w:ind w:left="1" w:firstLine="480"/>
        <w:textAlignment w:val="bottom"/>
        <w:rPr>
          <w:rFonts w:hint="eastAsia" w:ascii="仿宋" w:hAnsi="仿宋" w:eastAsia="仿宋" w:cs="仿宋"/>
          <w:sz w:val="24"/>
        </w:rPr>
      </w:pPr>
      <w:r>
        <w:rPr>
          <w:rFonts w:hint="eastAsia" w:ascii="仿宋" w:hAnsi="仿宋" w:eastAsia="仿宋" w:cs="仿宋"/>
          <w:b w:val="0"/>
          <w:bCs w:val="0"/>
          <w:sz w:val="24"/>
          <w:lang w:val="en-US" w:eastAsia="zh-CN"/>
        </w:rPr>
        <w:t>我公司</w:t>
      </w:r>
      <w:r>
        <w:rPr>
          <w:rFonts w:hint="eastAsia" w:ascii="仿宋" w:hAnsi="仿宋" w:eastAsia="仿宋" w:cs="仿宋"/>
          <w:sz w:val="24"/>
          <w:lang w:val="zh-CN"/>
        </w:rPr>
        <w:t>对所需</w:t>
      </w:r>
      <w:r>
        <w:rPr>
          <w:rFonts w:hint="eastAsia" w:ascii="仿宋" w:hAnsi="仿宋" w:eastAsia="仿宋" w:cs="仿宋"/>
          <w:sz w:val="24"/>
        </w:rPr>
        <w:t>的</w:t>
      </w:r>
      <w:r>
        <w:rPr>
          <w:rFonts w:hint="eastAsia" w:ascii="仿宋" w:hAnsi="仿宋" w:eastAsia="仿宋" w:cs="仿宋"/>
          <w:b/>
          <w:bCs/>
          <w:sz w:val="24"/>
          <w:lang w:val="zh-CN"/>
        </w:rPr>
        <w:t>202</w:t>
      </w:r>
      <w:r>
        <w:rPr>
          <w:rFonts w:hint="eastAsia" w:ascii="仿宋" w:hAnsi="仿宋" w:eastAsia="仿宋" w:cs="仿宋"/>
          <w:b/>
          <w:bCs/>
          <w:sz w:val="24"/>
          <w:lang w:val="en-US" w:eastAsia="zh-CN"/>
        </w:rPr>
        <w:t>4</w:t>
      </w:r>
      <w:r>
        <w:rPr>
          <w:rFonts w:hint="eastAsia" w:ascii="仿宋" w:hAnsi="仿宋" w:eastAsia="仿宋" w:cs="仿宋"/>
          <w:b/>
          <w:bCs/>
          <w:sz w:val="24"/>
          <w:lang w:val="zh-CN"/>
        </w:rPr>
        <w:t>年非接触CPU卡采购项目</w:t>
      </w:r>
      <w:r>
        <w:rPr>
          <w:rFonts w:hint="eastAsia" w:ascii="仿宋" w:hAnsi="仿宋" w:eastAsia="仿宋" w:cs="仿宋"/>
          <w:sz w:val="24"/>
        </w:rPr>
        <w:t>进行</w:t>
      </w:r>
      <w:r>
        <w:rPr>
          <w:rFonts w:hint="eastAsia" w:ascii="仿宋" w:hAnsi="仿宋" w:eastAsia="仿宋" w:cs="仿宋"/>
          <w:b/>
          <w:bCs/>
          <w:sz w:val="24"/>
        </w:rPr>
        <w:t>询价采购</w:t>
      </w:r>
      <w:r>
        <w:rPr>
          <w:rFonts w:hint="eastAsia" w:ascii="仿宋" w:hAnsi="仿宋" w:eastAsia="仿宋" w:cs="仿宋"/>
          <w:sz w:val="24"/>
        </w:rPr>
        <w:t>，现</w:t>
      </w:r>
      <w:r>
        <w:rPr>
          <w:rFonts w:hint="eastAsia" w:ascii="仿宋" w:hAnsi="仿宋" w:eastAsia="仿宋" w:cs="仿宋"/>
          <w:sz w:val="24"/>
          <w:lang w:val="en-US" w:eastAsia="zh-CN"/>
        </w:rPr>
        <w:t>邀请</w:t>
      </w:r>
      <w:r>
        <w:rPr>
          <w:rFonts w:hint="eastAsia" w:ascii="仿宋" w:hAnsi="仿宋" w:eastAsia="仿宋" w:cs="仿宋"/>
          <w:sz w:val="24"/>
        </w:rPr>
        <w:t>符合相关条件的国内合格供应商前来参加询价。具体如下：</w:t>
      </w:r>
    </w:p>
    <w:p>
      <w:pPr>
        <w:autoSpaceDE w:val="0"/>
        <w:autoSpaceDN w:val="0"/>
        <w:adjustRightInd w:val="0"/>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一、</w:t>
      </w:r>
      <w:r>
        <w:rPr>
          <w:rFonts w:hint="eastAsia" w:ascii="仿宋" w:hAnsi="仿宋" w:eastAsia="仿宋" w:cs="仿宋"/>
          <w:b/>
          <w:bCs/>
          <w:sz w:val="24"/>
          <w:lang w:val="zh-CN"/>
        </w:rPr>
        <w:t>项目名称：</w:t>
      </w:r>
      <w:r>
        <w:rPr>
          <w:rFonts w:hint="eastAsia" w:ascii="仿宋" w:hAnsi="仿宋" w:eastAsia="仿宋" w:cs="仿宋"/>
          <w:sz w:val="24"/>
        </w:rPr>
        <w:t>202</w:t>
      </w:r>
      <w:r>
        <w:rPr>
          <w:rFonts w:hint="eastAsia" w:ascii="仿宋" w:hAnsi="仿宋" w:eastAsia="仿宋" w:cs="仿宋"/>
          <w:sz w:val="24"/>
          <w:lang w:val="en-US" w:eastAsia="zh-CN"/>
        </w:rPr>
        <w:t>4</w:t>
      </w:r>
      <w:r>
        <w:rPr>
          <w:rFonts w:hint="eastAsia" w:ascii="仿宋" w:hAnsi="仿宋" w:eastAsia="仿宋" w:cs="仿宋"/>
          <w:sz w:val="24"/>
        </w:rPr>
        <w:t>年非接触CPU卡采购项目</w:t>
      </w:r>
    </w:p>
    <w:p>
      <w:pPr>
        <w:autoSpaceDE w:val="0"/>
        <w:autoSpaceDN w:val="0"/>
        <w:adjustRightInd w:val="0"/>
        <w:spacing w:line="360" w:lineRule="auto"/>
        <w:ind w:firstLine="482" w:firstLineChars="200"/>
        <w:rPr>
          <w:rFonts w:hint="eastAsia" w:ascii="仿宋" w:hAnsi="仿宋" w:eastAsia="仿宋" w:cs="仿宋"/>
          <w:sz w:val="24"/>
        </w:rPr>
      </w:pPr>
      <w:r>
        <w:rPr>
          <w:rFonts w:hint="eastAsia" w:ascii="仿宋" w:hAnsi="仿宋" w:eastAsia="仿宋" w:cs="仿宋"/>
          <w:b/>
          <w:bCs/>
          <w:sz w:val="24"/>
          <w:lang w:val="en-US" w:eastAsia="zh-CN"/>
        </w:rPr>
        <w:t>二</w:t>
      </w:r>
      <w:r>
        <w:rPr>
          <w:rFonts w:hint="eastAsia" w:ascii="仿宋" w:hAnsi="仿宋" w:eastAsia="仿宋" w:cs="仿宋"/>
          <w:b/>
          <w:bCs/>
          <w:sz w:val="24"/>
        </w:rPr>
        <w:t>、</w:t>
      </w:r>
      <w:r>
        <w:rPr>
          <w:rFonts w:hint="eastAsia" w:ascii="仿宋" w:hAnsi="仿宋" w:eastAsia="仿宋" w:cs="仿宋"/>
          <w:b/>
          <w:bCs/>
          <w:sz w:val="24"/>
          <w:lang w:val="zh-CN"/>
        </w:rPr>
        <w:t>采购人名称</w:t>
      </w:r>
      <w:r>
        <w:rPr>
          <w:rFonts w:hint="eastAsia" w:ascii="仿宋" w:hAnsi="仿宋" w:eastAsia="仿宋" w:cs="仿宋"/>
          <w:b/>
          <w:bCs/>
          <w:sz w:val="24"/>
        </w:rPr>
        <w:t>：</w:t>
      </w:r>
      <w:r>
        <w:rPr>
          <w:rFonts w:hint="eastAsia" w:ascii="仿宋" w:hAnsi="仿宋" w:eastAsia="仿宋" w:cs="仿宋"/>
          <w:sz w:val="24"/>
          <w:szCs w:val="52"/>
        </w:rPr>
        <w:t>台州市畅行智慧交通科技有限公司</w:t>
      </w:r>
    </w:p>
    <w:p>
      <w:pPr>
        <w:autoSpaceDE w:val="0"/>
        <w:autoSpaceDN w:val="0"/>
        <w:adjustRightIn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lang w:val="en-US" w:eastAsia="zh-CN"/>
        </w:rPr>
        <w:t>三</w:t>
      </w:r>
      <w:r>
        <w:rPr>
          <w:rFonts w:hint="eastAsia" w:ascii="仿宋" w:hAnsi="仿宋" w:eastAsia="仿宋" w:cs="仿宋"/>
          <w:b/>
          <w:bCs/>
          <w:sz w:val="24"/>
        </w:rPr>
        <w:t>、询价内容</w:t>
      </w:r>
    </w:p>
    <w:tbl>
      <w:tblPr>
        <w:tblStyle w:val="9"/>
        <w:tblW w:w="7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580"/>
        <w:gridCol w:w="885"/>
        <w:gridCol w:w="787"/>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ascii="仿宋" w:hAnsi="仿宋" w:eastAsia="仿宋" w:cs="仿宋"/>
                <w:sz w:val="24"/>
              </w:rPr>
            </w:pPr>
            <w:r>
              <w:rPr>
                <w:rFonts w:hint="eastAsia" w:ascii="仿宋" w:hAnsi="仿宋" w:eastAsia="仿宋" w:cs="仿宋"/>
                <w:sz w:val="24"/>
              </w:rPr>
              <w:t>序号</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firstLine="480"/>
              <w:jc w:val="center"/>
              <w:textAlignment w:val="bottom"/>
              <w:rPr>
                <w:rFonts w:ascii="仿宋" w:hAnsi="仿宋" w:eastAsia="仿宋" w:cs="仿宋"/>
                <w:sz w:val="24"/>
              </w:rPr>
            </w:pPr>
            <w:r>
              <w:rPr>
                <w:rFonts w:hint="eastAsia" w:ascii="仿宋" w:hAnsi="仿宋" w:eastAsia="仿宋" w:cs="仿宋"/>
                <w:sz w:val="24"/>
              </w:rPr>
              <w:t>标项内容</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ascii="仿宋" w:hAnsi="仿宋" w:eastAsia="仿宋" w:cs="仿宋"/>
                <w:sz w:val="24"/>
              </w:rPr>
            </w:pPr>
            <w:r>
              <w:rPr>
                <w:rFonts w:hint="eastAsia" w:ascii="仿宋" w:hAnsi="仿宋" w:eastAsia="仿宋" w:cs="仿宋"/>
                <w:sz w:val="24"/>
              </w:rPr>
              <w:t>数量</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ascii="仿宋" w:hAnsi="仿宋" w:eastAsia="仿宋" w:cs="仿宋"/>
                <w:sz w:val="24"/>
              </w:rPr>
            </w:pPr>
            <w:r>
              <w:rPr>
                <w:rFonts w:hint="eastAsia" w:ascii="仿宋" w:hAnsi="仿宋" w:eastAsia="仿宋" w:cs="仿宋"/>
                <w:sz w:val="24"/>
              </w:rPr>
              <w:t>单位</w:t>
            </w:r>
          </w:p>
        </w:tc>
        <w:tc>
          <w:tcPr>
            <w:tcW w:w="2758"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firstLine="480"/>
              <w:jc w:val="both"/>
              <w:textAlignment w:val="bottom"/>
              <w:rPr>
                <w:rFonts w:ascii="仿宋" w:hAnsi="仿宋" w:eastAsia="仿宋" w:cs="仿宋"/>
                <w:sz w:val="24"/>
              </w:rPr>
            </w:pPr>
            <w:r>
              <w:rPr>
                <w:rFonts w:hint="eastAsia" w:ascii="仿宋" w:hAnsi="仿宋" w:eastAsia="仿宋" w:cs="仿宋"/>
                <w:sz w:val="24"/>
              </w:rPr>
              <w:t>简要技术要求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jc w:val="center"/>
              <w:textAlignment w:val="bottom"/>
              <w:rPr>
                <w:rFonts w:ascii="仿宋" w:hAnsi="仿宋" w:eastAsia="仿宋" w:cs="仿宋"/>
                <w:sz w:val="24"/>
              </w:rPr>
            </w:pPr>
            <w:r>
              <w:rPr>
                <w:rFonts w:hint="eastAsia" w:ascii="仿宋" w:hAnsi="仿宋" w:eastAsia="仿宋" w:cs="仿宋"/>
                <w:sz w:val="24"/>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4</w:t>
            </w:r>
            <w:r>
              <w:rPr>
                <w:rFonts w:hint="eastAsia" w:ascii="仿宋" w:hAnsi="仿宋" w:eastAsia="仿宋" w:cs="仿宋"/>
                <w:sz w:val="24"/>
              </w:rPr>
              <w:t>年非接触CPU卡采购项目</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jc w:val="center"/>
              <w:textAlignment w:val="bottom"/>
              <w:rPr>
                <w:rFonts w:hint="eastAsia" w:ascii="仿宋" w:hAnsi="仿宋" w:eastAsia="仿宋" w:cs="仿宋"/>
                <w:sz w:val="24"/>
                <w:lang w:eastAsia="zh-CN"/>
              </w:rPr>
            </w:pPr>
            <w:r>
              <w:rPr>
                <w:rFonts w:hint="eastAsia" w:ascii="仿宋" w:hAnsi="仿宋" w:eastAsia="仿宋" w:cs="仿宋"/>
                <w:sz w:val="24"/>
                <w:lang w:val="en-US" w:eastAsia="zh-CN"/>
              </w:rPr>
              <w:t>1</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jc w:val="center"/>
              <w:textAlignment w:val="bottom"/>
              <w:rPr>
                <w:rFonts w:ascii="仿宋" w:hAnsi="仿宋" w:eastAsia="仿宋" w:cs="仿宋"/>
                <w:sz w:val="24"/>
              </w:rPr>
            </w:pPr>
            <w:r>
              <w:rPr>
                <w:rFonts w:hint="eastAsia" w:ascii="仿宋" w:hAnsi="仿宋" w:eastAsia="仿宋" w:cs="仿宋"/>
                <w:sz w:val="24"/>
              </w:rPr>
              <w:t>年</w:t>
            </w:r>
          </w:p>
        </w:tc>
        <w:tc>
          <w:tcPr>
            <w:tcW w:w="2758"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ascii="仿宋" w:hAnsi="仿宋" w:eastAsia="仿宋" w:cs="仿宋"/>
                <w:sz w:val="24"/>
              </w:rPr>
            </w:pPr>
            <w:r>
              <w:rPr>
                <w:rFonts w:hint="eastAsia" w:ascii="仿宋" w:hAnsi="仿宋" w:eastAsia="仿宋" w:cs="仿宋"/>
                <w:sz w:val="24"/>
              </w:rPr>
              <w:t>详见</w:t>
            </w:r>
            <w:r>
              <w:rPr>
                <w:rFonts w:hint="eastAsia" w:ascii="仿宋" w:hAnsi="仿宋" w:eastAsia="仿宋" w:cs="仿宋"/>
                <w:sz w:val="24"/>
                <w:lang w:val="en-US" w:eastAsia="zh-CN"/>
              </w:rPr>
              <w:t>询价须知</w:t>
            </w:r>
            <w:r>
              <w:rPr>
                <w:rFonts w:hint="eastAsia" w:ascii="仿宋" w:hAnsi="仿宋" w:eastAsia="仿宋" w:cs="仿宋"/>
                <w:sz w:val="24"/>
              </w:rPr>
              <w:t>。</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sz w:val="24"/>
        </w:rPr>
      </w:pPr>
      <w:r>
        <w:rPr>
          <w:rFonts w:hint="eastAsia" w:ascii="仿宋" w:hAnsi="仿宋" w:eastAsia="仿宋" w:cs="仿宋"/>
          <w:b/>
          <w:bCs/>
          <w:sz w:val="24"/>
          <w:lang w:val="en-US" w:eastAsia="zh-CN"/>
        </w:rPr>
        <w:t>四</w:t>
      </w:r>
      <w:r>
        <w:rPr>
          <w:rFonts w:hint="eastAsia" w:ascii="仿宋" w:hAnsi="仿宋" w:eastAsia="仿宋" w:cs="仿宋"/>
          <w:b/>
          <w:bCs/>
          <w:sz w:val="24"/>
        </w:rPr>
        <w:t>、合格询价供应商的资格条件：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符合《中华人民共和国政府采购法》第二十二条及其他法律、行政法规规定的对投标主体的要求；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投标人具有独立的企业法人资格、独立承担民事责任能力且从事相关行业；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本项目不允许联合体投标。</w:t>
      </w:r>
    </w:p>
    <w:p>
      <w:pPr>
        <w:autoSpaceDE w:val="0"/>
        <w:autoSpaceDN w:val="0"/>
        <w:adjustRightInd w:val="0"/>
        <w:spacing w:line="360" w:lineRule="auto"/>
        <w:ind w:firstLine="482" w:firstLineChars="200"/>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五</w:t>
      </w:r>
      <w:r>
        <w:rPr>
          <w:rFonts w:hint="eastAsia" w:ascii="仿宋" w:hAnsi="仿宋" w:eastAsia="仿宋" w:cs="仿宋"/>
          <w:b/>
          <w:bCs/>
          <w:sz w:val="24"/>
          <w:lang w:val="zh-CN"/>
        </w:rPr>
        <w:t>、</w:t>
      </w:r>
      <w:r>
        <w:rPr>
          <w:rFonts w:hint="eastAsia" w:ascii="仿宋" w:hAnsi="仿宋" w:eastAsia="仿宋" w:cs="仿宋"/>
          <w:b/>
          <w:bCs/>
          <w:sz w:val="24"/>
        </w:rPr>
        <w:t>询价要求：</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详见附件一）</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sz w:val="24"/>
          <w:szCs w:val="24"/>
          <w:lang w:val="en-US" w:eastAsia="zh-CN"/>
        </w:rPr>
        <w:t>六、采购内容及要求：</w:t>
      </w:r>
      <w:r>
        <w:rPr>
          <w:rFonts w:hint="eastAsia" w:ascii="仿宋" w:hAnsi="仿宋" w:eastAsia="仿宋" w:cs="仿宋"/>
          <w:b w:val="0"/>
          <w:bCs/>
          <w:sz w:val="24"/>
          <w:szCs w:val="24"/>
          <w:lang w:val="en-US" w:eastAsia="zh-CN"/>
        </w:rPr>
        <w:t>（详见附件二）</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val="0"/>
          <w:bCs/>
          <w:sz w:val="24"/>
          <w:lang w:val="zh-CN"/>
        </w:rPr>
      </w:pPr>
      <w:r>
        <w:rPr>
          <w:rFonts w:hint="eastAsia" w:ascii="仿宋" w:hAnsi="仿宋" w:eastAsia="仿宋" w:cs="仿宋"/>
          <w:b/>
          <w:bCs w:val="0"/>
          <w:sz w:val="24"/>
          <w:lang w:val="en-US" w:eastAsia="zh-CN"/>
        </w:rPr>
        <w:t>七</w:t>
      </w:r>
      <w:r>
        <w:rPr>
          <w:rFonts w:hint="eastAsia" w:ascii="仿宋" w:hAnsi="仿宋" w:eastAsia="仿宋" w:cs="仿宋"/>
          <w:b/>
          <w:bCs w:val="0"/>
          <w:sz w:val="24"/>
          <w:lang w:val="zh-CN"/>
        </w:rPr>
        <w:t>、报价档递交截止时间：</w:t>
      </w:r>
      <w:r>
        <w:rPr>
          <w:rFonts w:hint="eastAsia" w:ascii="仿宋" w:hAnsi="仿宋" w:eastAsia="仿宋" w:cs="仿宋"/>
          <w:b w:val="0"/>
          <w:bCs/>
          <w:sz w:val="24"/>
          <w:lang w:val="zh-CN"/>
        </w:rPr>
        <w:t>202</w:t>
      </w:r>
      <w:r>
        <w:rPr>
          <w:rFonts w:hint="eastAsia" w:ascii="仿宋" w:hAnsi="仿宋" w:eastAsia="仿宋" w:cs="仿宋"/>
          <w:b w:val="0"/>
          <w:bCs/>
          <w:sz w:val="24"/>
          <w:lang w:val="en-US" w:eastAsia="zh-CN"/>
        </w:rPr>
        <w:t>4</w:t>
      </w:r>
      <w:r>
        <w:rPr>
          <w:rFonts w:hint="eastAsia" w:ascii="仿宋" w:hAnsi="仿宋" w:eastAsia="仿宋" w:cs="仿宋"/>
          <w:b w:val="0"/>
          <w:bCs/>
          <w:sz w:val="24"/>
          <w:lang w:val="zh-CN"/>
        </w:rPr>
        <w:t>年</w:t>
      </w:r>
      <w:r>
        <w:rPr>
          <w:rFonts w:hint="eastAsia" w:ascii="仿宋" w:hAnsi="仿宋" w:eastAsia="仿宋" w:cs="仿宋"/>
          <w:b w:val="0"/>
          <w:bCs/>
          <w:sz w:val="24"/>
          <w:lang w:val="en-US" w:eastAsia="zh-CN"/>
        </w:rPr>
        <w:t>11</w:t>
      </w:r>
      <w:r>
        <w:rPr>
          <w:rFonts w:hint="eastAsia" w:ascii="仿宋" w:hAnsi="仿宋" w:eastAsia="仿宋" w:cs="仿宋"/>
          <w:b w:val="0"/>
          <w:bCs/>
          <w:sz w:val="24"/>
          <w:lang w:val="zh-CN"/>
        </w:rPr>
        <w:t>月</w:t>
      </w:r>
      <w:r>
        <w:rPr>
          <w:rFonts w:hint="eastAsia" w:ascii="仿宋" w:hAnsi="仿宋" w:eastAsia="仿宋" w:cs="仿宋"/>
          <w:b w:val="0"/>
          <w:bCs/>
          <w:sz w:val="24"/>
          <w:lang w:val="en-US" w:eastAsia="zh-CN"/>
        </w:rPr>
        <w:t>20</w:t>
      </w:r>
      <w:r>
        <w:rPr>
          <w:rFonts w:hint="eastAsia" w:ascii="仿宋" w:hAnsi="仿宋" w:eastAsia="仿宋" w:cs="仿宋"/>
          <w:b w:val="0"/>
          <w:bCs/>
          <w:sz w:val="24"/>
          <w:lang w:val="zh-CN"/>
        </w:rPr>
        <w:t>日下午14</w:t>
      </w:r>
      <w:r>
        <w:rPr>
          <w:rFonts w:hint="eastAsia" w:ascii="仿宋" w:hAnsi="仿宋" w:eastAsia="仿宋" w:cs="仿宋"/>
          <w:b w:val="0"/>
          <w:bCs/>
          <w:sz w:val="24"/>
          <w:lang w:val="en-US" w:eastAsia="zh-CN"/>
        </w:rPr>
        <w:t>:</w:t>
      </w:r>
      <w:r>
        <w:rPr>
          <w:rFonts w:hint="eastAsia" w:ascii="仿宋" w:hAnsi="仿宋" w:eastAsia="仿宋" w:cs="仿宋"/>
          <w:b w:val="0"/>
          <w:bCs/>
          <w:sz w:val="24"/>
          <w:lang w:val="zh-CN"/>
        </w:rPr>
        <w:t>30（北京时间）。可接受邮寄，投标人需在</w:t>
      </w:r>
      <w:r>
        <w:rPr>
          <w:rFonts w:hint="eastAsia" w:ascii="仿宋" w:hAnsi="仿宋" w:eastAsia="仿宋" w:cs="仿宋"/>
          <w:b w:val="0"/>
          <w:bCs/>
          <w:sz w:val="24"/>
          <w:lang w:val="en-US" w:eastAsia="zh-CN"/>
        </w:rPr>
        <w:t>报价档递交</w:t>
      </w:r>
      <w:r>
        <w:rPr>
          <w:rFonts w:hint="eastAsia" w:ascii="仿宋" w:hAnsi="仿宋" w:eastAsia="仿宋" w:cs="仿宋"/>
          <w:b w:val="0"/>
          <w:bCs/>
          <w:sz w:val="24"/>
          <w:lang w:val="zh-CN"/>
        </w:rPr>
        <w:t>截止时间前将密封好的</w:t>
      </w:r>
      <w:r>
        <w:rPr>
          <w:rFonts w:hint="eastAsia" w:ascii="仿宋" w:hAnsi="仿宋" w:eastAsia="仿宋" w:cs="仿宋"/>
          <w:b w:val="0"/>
          <w:bCs/>
          <w:sz w:val="24"/>
          <w:lang w:val="en-US" w:eastAsia="zh-CN"/>
        </w:rPr>
        <w:t>报价</w:t>
      </w:r>
      <w:r>
        <w:rPr>
          <w:rFonts w:hint="eastAsia" w:ascii="仿宋" w:hAnsi="仿宋" w:eastAsia="仿宋" w:cs="仿宋"/>
          <w:b w:val="0"/>
          <w:bCs/>
          <w:sz w:val="24"/>
          <w:lang w:val="zh-CN"/>
        </w:rPr>
        <w:t>文件快递</w:t>
      </w:r>
      <w:r>
        <w:rPr>
          <w:rFonts w:hint="eastAsia" w:ascii="仿宋" w:hAnsi="仿宋" w:eastAsia="仿宋" w:cs="仿宋"/>
          <w:b w:val="0"/>
          <w:bCs/>
          <w:sz w:val="24"/>
          <w:lang w:val="en-US" w:eastAsia="zh-CN"/>
        </w:rPr>
        <w:t>或递交</w:t>
      </w:r>
      <w:r>
        <w:rPr>
          <w:rFonts w:hint="eastAsia" w:ascii="仿宋" w:hAnsi="仿宋" w:eastAsia="仿宋" w:cs="仿宋"/>
          <w:b w:val="0"/>
          <w:bCs/>
          <w:sz w:val="24"/>
          <w:lang w:val="zh-CN"/>
        </w:rPr>
        <w:t>至</w:t>
      </w:r>
      <w:r>
        <w:rPr>
          <w:rFonts w:hint="eastAsia" w:ascii="仿宋" w:hAnsi="仿宋" w:eastAsia="仿宋" w:cs="仿宋"/>
          <w:b w:val="0"/>
          <w:bCs/>
          <w:sz w:val="24"/>
          <w:lang w:val="en-US" w:eastAsia="zh-CN"/>
        </w:rPr>
        <w:t>采购方</w:t>
      </w:r>
      <w:r>
        <w:rPr>
          <w:rFonts w:hint="eastAsia" w:ascii="仿宋" w:hAnsi="仿宋" w:eastAsia="仿宋" w:cs="仿宋"/>
          <w:b w:val="0"/>
          <w:bCs/>
          <w:sz w:val="24"/>
          <w:lang w:val="zh-CN"/>
        </w:rPr>
        <w:t>，逾期</w:t>
      </w:r>
      <w:r>
        <w:rPr>
          <w:rFonts w:hint="eastAsia" w:ascii="仿宋" w:hAnsi="仿宋" w:eastAsia="仿宋" w:cs="仿宋"/>
          <w:b w:val="0"/>
          <w:bCs/>
          <w:sz w:val="24"/>
          <w:lang w:val="en-US" w:eastAsia="zh-CN"/>
        </w:rPr>
        <w:t>报价</w:t>
      </w:r>
      <w:r>
        <w:rPr>
          <w:rFonts w:hint="eastAsia" w:ascii="仿宋" w:hAnsi="仿宋" w:eastAsia="仿宋" w:cs="仿宋"/>
          <w:b w:val="0"/>
          <w:bCs/>
          <w:sz w:val="24"/>
          <w:lang w:val="zh-CN"/>
        </w:rPr>
        <w:t>文件将被拒绝。</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sz w:val="24"/>
          <w:lang w:val="zh-CN"/>
        </w:rPr>
      </w:pPr>
      <w:r>
        <w:rPr>
          <w:rFonts w:hint="eastAsia" w:ascii="仿宋" w:hAnsi="仿宋" w:eastAsia="仿宋" w:cs="仿宋"/>
          <w:b/>
          <w:bCs/>
          <w:sz w:val="24"/>
          <w:lang w:val="en-US" w:eastAsia="zh-CN"/>
        </w:rPr>
        <w:t>八</w:t>
      </w:r>
      <w:r>
        <w:rPr>
          <w:rFonts w:hint="eastAsia" w:ascii="仿宋" w:hAnsi="仿宋" w:eastAsia="仿宋" w:cs="仿宋"/>
          <w:b/>
          <w:bCs/>
          <w:sz w:val="24"/>
          <w:lang w:val="zh-CN"/>
        </w:rPr>
        <w:t>、报价档递交地点：</w:t>
      </w:r>
    </w:p>
    <w:p>
      <w:pPr>
        <w:pStyle w:val="2"/>
        <w:spacing w:line="360" w:lineRule="auto"/>
        <w:jc w:val="both"/>
        <w:rPr>
          <w:rFonts w:hint="default" w:ascii="仿宋" w:hAnsi="仿宋" w:eastAsia="仿宋" w:cs="仿宋"/>
          <w:b w:val="0"/>
          <w:bCs/>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val="0"/>
          <w:bCs/>
          <w:sz w:val="24"/>
          <w:szCs w:val="24"/>
          <w:lang w:val="en-US" w:eastAsia="zh-CN"/>
        </w:rPr>
        <w:t>台州市椒江区海龙路1号公交TOD大厦8楼812室。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sz w:val="24"/>
        </w:rPr>
      </w:pPr>
      <w:r>
        <w:rPr>
          <w:rFonts w:hint="eastAsia" w:ascii="仿宋" w:hAnsi="仿宋" w:eastAsia="仿宋" w:cs="仿宋"/>
          <w:b/>
          <w:bCs/>
          <w:sz w:val="24"/>
          <w:lang w:val="en-US" w:eastAsia="zh-CN"/>
        </w:rPr>
        <w:t>九</w:t>
      </w:r>
      <w:r>
        <w:rPr>
          <w:rFonts w:hint="eastAsia" w:ascii="仿宋" w:hAnsi="仿宋" w:eastAsia="仿宋" w:cs="仿宋"/>
          <w:b/>
          <w:bCs/>
          <w:sz w:val="24"/>
        </w:rPr>
        <w:t>、</w:t>
      </w:r>
      <w:r>
        <w:rPr>
          <w:rFonts w:hint="eastAsia" w:ascii="仿宋" w:hAnsi="仿宋" w:eastAsia="仿宋" w:cs="仿宋"/>
          <w:b/>
          <w:bCs/>
          <w:sz w:val="24"/>
          <w:lang w:val="zh-CN"/>
        </w:rPr>
        <w:t>联系方式：</w:t>
      </w:r>
      <w:r>
        <w:rPr>
          <w:rFonts w:hint="eastAsia" w:ascii="仿宋" w:hAnsi="仿宋" w:eastAsia="仿宋" w:cs="仿宋"/>
          <w:b/>
          <w:bCs/>
          <w:sz w:val="24"/>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采购人名称：</w:t>
      </w:r>
      <w:r>
        <w:rPr>
          <w:rFonts w:hint="eastAsia" w:ascii="仿宋" w:hAnsi="仿宋" w:eastAsia="仿宋" w:cs="仿宋"/>
          <w:sz w:val="24"/>
          <w:szCs w:val="52"/>
        </w:rPr>
        <w:t>台州市畅行智慧交通科技有限公司</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lang w:val="en-US" w:eastAsia="zh-CN"/>
        </w:rPr>
        <w:t>刘女士</w:t>
      </w:r>
      <w:r>
        <w:rPr>
          <w:rFonts w:hint="eastAsia" w:ascii="仿宋" w:hAnsi="仿宋" w:eastAsia="仿宋" w:cs="仿宋"/>
          <w:sz w:val="24"/>
        </w:rPr>
        <w:t xml:space="preserve">  联系电话： 0576-8867899</w:t>
      </w:r>
      <w:r>
        <w:rPr>
          <w:rFonts w:hint="eastAsia" w:ascii="仿宋" w:hAnsi="仿宋" w:eastAsia="仿宋" w:cs="仿宋"/>
          <w:sz w:val="24"/>
          <w:lang w:val="en-US" w:eastAsia="zh-CN"/>
        </w:rPr>
        <w:t>3</w:t>
      </w:r>
      <w:r>
        <w:rPr>
          <w:rFonts w:hint="eastAsia" w:ascii="仿宋" w:hAnsi="仿宋" w:eastAsia="仿宋" w:cs="仿宋"/>
          <w:sz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质疑联系人：梅先生  联系电话： 0576-88678990。</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p>
    <w:p>
      <w:pPr>
        <w:spacing w:line="360" w:lineRule="auto"/>
        <w:ind w:firstLine="480" w:firstLineChars="200"/>
        <w:rPr>
          <w:rFonts w:hint="eastAsia"/>
          <w:lang w:val="en-US" w:eastAsia="zh-CN"/>
        </w:rPr>
      </w:pPr>
      <w:r>
        <w:rPr>
          <w:rFonts w:hint="eastAsia" w:ascii="仿宋" w:hAnsi="仿宋" w:eastAsia="仿宋" w:cs="仿宋"/>
          <w:sz w:val="24"/>
          <w:lang w:val="en-US" w:eastAsia="zh-CN"/>
        </w:rPr>
        <w:t xml:space="preserve">附件：请点击下载                                 </w:t>
      </w:r>
      <w:bookmarkStart w:id="89" w:name="_GoBack"/>
      <w:bookmarkEnd w:id="89"/>
    </w:p>
    <w:p>
      <w:pPr>
        <w:spacing w:line="360" w:lineRule="auto"/>
        <w:ind w:firstLine="480" w:firstLineChars="200"/>
        <w:jc w:val="right"/>
        <w:rPr>
          <w:rFonts w:hint="default" w:ascii="仿宋" w:hAnsi="仿宋" w:eastAsia="仿宋" w:cs="仿宋"/>
          <w:sz w:val="24"/>
          <w:lang w:val="en-US" w:eastAsia="zh-CN"/>
        </w:rPr>
      </w:pPr>
      <w:r>
        <w:rPr>
          <w:rFonts w:hint="eastAsia" w:ascii="仿宋" w:hAnsi="仿宋" w:eastAsia="仿宋" w:cs="仿宋"/>
          <w:sz w:val="24"/>
          <w:lang w:val="en-US" w:eastAsia="zh-CN"/>
        </w:rPr>
        <w:t>台州市畅行智慧交通科技有限公司</w:t>
      </w:r>
    </w:p>
    <w:p>
      <w:pPr>
        <w:wordWrap w:val="0"/>
        <w:autoSpaceDE w:val="0"/>
        <w:autoSpaceDN w:val="0"/>
        <w:adjustRightInd w:val="0"/>
        <w:spacing w:line="360" w:lineRule="auto"/>
        <w:ind w:right="360" w:firstLine="482"/>
        <w:jc w:val="right"/>
        <w:rPr>
          <w:rFonts w:hint="eastAsia"/>
        </w:rPr>
        <w:sectPr>
          <w:pgSz w:w="11907" w:h="16840"/>
          <w:pgMar w:top="1213" w:right="1800" w:bottom="1213" w:left="1800" w:header="851" w:footer="992" w:gutter="0"/>
          <w:pgNumType w:fmt="decimal"/>
          <w:cols w:space="720" w:num="1"/>
          <w:titlePg/>
          <w:docGrid w:linePitch="312" w:charSpace="0"/>
        </w:sectPr>
      </w:pPr>
      <w:r>
        <w:rPr>
          <w:rFonts w:hint="eastAsia" w:ascii="仿宋" w:hAnsi="仿宋" w:eastAsia="仿宋" w:cs="仿宋"/>
          <w:sz w:val="24"/>
        </w:rPr>
        <w:t>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15日</w:t>
      </w:r>
    </w:p>
    <w:p>
      <w:pPr>
        <w:autoSpaceDE w:val="0"/>
        <w:autoSpaceDN w:val="0"/>
        <w:adjustRightInd w:val="0"/>
        <w:spacing w:line="360" w:lineRule="auto"/>
        <w:jc w:val="both"/>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附件一：</w:t>
      </w:r>
    </w:p>
    <w:p>
      <w:pPr>
        <w:autoSpaceDE w:val="0"/>
        <w:autoSpaceDN w:val="0"/>
        <w:adjustRightIn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lang w:val="zh-CN"/>
        </w:rPr>
        <w:t>询价须知</w:t>
      </w:r>
    </w:p>
    <w:p>
      <w:pPr>
        <w:autoSpaceDE w:val="0"/>
        <w:autoSpaceDN w:val="0"/>
        <w:adjustRightInd w:val="0"/>
        <w:spacing w:line="360" w:lineRule="auto"/>
        <w:ind w:firstLine="422"/>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zh-CN"/>
        </w:rPr>
        <w:t>一</w:t>
      </w:r>
      <w:r>
        <w:rPr>
          <w:rFonts w:hint="eastAsia" w:ascii="仿宋" w:hAnsi="仿宋" w:eastAsia="仿宋" w:cs="仿宋"/>
          <w:b/>
          <w:bCs/>
          <w:sz w:val="24"/>
        </w:rPr>
        <w:t>）</w:t>
      </w:r>
      <w:r>
        <w:rPr>
          <w:rFonts w:hint="eastAsia" w:ascii="仿宋" w:hAnsi="仿宋" w:eastAsia="仿宋" w:cs="仿宋"/>
          <w:b/>
          <w:bCs/>
          <w:sz w:val="24"/>
          <w:lang w:val="zh-CN"/>
        </w:rPr>
        <w:t>总则</w:t>
      </w:r>
    </w:p>
    <w:p>
      <w:pPr>
        <w:autoSpaceDE w:val="0"/>
        <w:autoSpaceDN w:val="0"/>
        <w:adjustRightInd w:val="0"/>
        <w:spacing w:line="360" w:lineRule="auto"/>
        <w:ind w:firstLine="42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zh-CN"/>
        </w:rPr>
        <w:t>、适用范围</w:t>
      </w:r>
    </w:p>
    <w:p>
      <w:pPr>
        <w:autoSpaceDE w:val="0"/>
        <w:autoSpaceDN w:val="0"/>
        <w:adjustRightInd w:val="0"/>
        <w:spacing w:line="360" w:lineRule="auto"/>
        <w:ind w:firstLine="420"/>
        <w:rPr>
          <w:rFonts w:hint="eastAsia" w:ascii="仿宋" w:hAnsi="仿宋" w:eastAsia="仿宋" w:cs="仿宋"/>
          <w:sz w:val="24"/>
        </w:rPr>
      </w:pPr>
      <w:r>
        <w:rPr>
          <w:rFonts w:hint="eastAsia" w:ascii="仿宋" w:hAnsi="仿宋" w:eastAsia="仿宋" w:cs="仿宋"/>
          <w:sz w:val="24"/>
          <w:lang w:val="zh-CN"/>
        </w:rPr>
        <w:t>本询价采购档适用于询价中所述货物及相关服务的询价采购。</w:t>
      </w:r>
    </w:p>
    <w:p>
      <w:pPr>
        <w:autoSpaceDE w:val="0"/>
        <w:autoSpaceDN w:val="0"/>
        <w:adjustRightInd w:val="0"/>
        <w:spacing w:line="360" w:lineRule="auto"/>
        <w:ind w:firstLine="540" w:firstLineChars="225"/>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、定义</w:t>
      </w:r>
    </w:p>
    <w:p>
      <w:pPr>
        <w:autoSpaceDE w:val="0"/>
        <w:autoSpaceDN w:val="0"/>
        <w:adjustRightInd w:val="0"/>
        <w:spacing w:line="360" w:lineRule="auto"/>
        <w:ind w:firstLine="420"/>
        <w:rPr>
          <w:rFonts w:hint="eastAsia" w:ascii="仿宋" w:hAnsi="仿宋" w:eastAsia="仿宋" w:cs="仿宋"/>
          <w:b/>
          <w:sz w:val="24"/>
        </w:rPr>
      </w:pPr>
      <w:r>
        <w:rPr>
          <w:rFonts w:hint="eastAsia" w:ascii="仿宋" w:hAnsi="仿宋" w:eastAsia="仿宋" w:cs="仿宋"/>
          <w:sz w:val="24"/>
        </w:rPr>
        <w:t>（1）“</w:t>
      </w:r>
      <w:r>
        <w:rPr>
          <w:rFonts w:hint="eastAsia" w:ascii="仿宋" w:hAnsi="仿宋" w:eastAsia="仿宋" w:cs="仿宋"/>
          <w:sz w:val="24"/>
          <w:lang w:val="zh-CN"/>
        </w:rPr>
        <w:t>采购人</w:t>
      </w:r>
      <w:r>
        <w:rPr>
          <w:rFonts w:hint="eastAsia" w:ascii="仿宋" w:hAnsi="仿宋" w:eastAsia="仿宋" w:cs="仿宋"/>
          <w:sz w:val="24"/>
        </w:rPr>
        <w:t>”</w:t>
      </w:r>
      <w:r>
        <w:rPr>
          <w:rFonts w:hint="eastAsia" w:ascii="仿宋" w:hAnsi="仿宋" w:eastAsia="仿宋" w:cs="仿宋"/>
          <w:sz w:val="24"/>
          <w:lang w:val="zh-CN"/>
        </w:rPr>
        <w:t>是指</w:t>
      </w:r>
      <w:r>
        <w:rPr>
          <w:rFonts w:hint="eastAsia" w:ascii="仿宋" w:hAnsi="仿宋" w:eastAsia="仿宋" w:cs="仿宋"/>
          <w:sz w:val="24"/>
          <w:szCs w:val="52"/>
        </w:rPr>
        <w:t>台州市畅行智慧交通科技有限公司</w:t>
      </w:r>
      <w:r>
        <w:rPr>
          <w:rFonts w:hint="eastAsia" w:ascii="仿宋" w:hAnsi="仿宋" w:eastAsia="仿宋" w:cs="仿宋"/>
          <w:bCs/>
          <w:sz w:val="24"/>
        </w:rPr>
        <w:t>。</w:t>
      </w:r>
    </w:p>
    <w:p>
      <w:pPr>
        <w:autoSpaceDE w:val="0"/>
        <w:autoSpaceDN w:val="0"/>
        <w:adjustRightInd w:val="0"/>
        <w:spacing w:line="360" w:lineRule="auto"/>
        <w:ind w:firstLine="42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供应商</w:t>
      </w:r>
      <w:r>
        <w:rPr>
          <w:rFonts w:hint="eastAsia" w:ascii="仿宋" w:hAnsi="仿宋" w:eastAsia="仿宋" w:cs="仿宋"/>
          <w:sz w:val="24"/>
        </w:rPr>
        <w:t>”</w:t>
      </w:r>
      <w:r>
        <w:rPr>
          <w:rFonts w:hint="eastAsia" w:ascii="仿宋" w:hAnsi="仿宋" w:eastAsia="仿宋" w:cs="仿宋"/>
          <w:sz w:val="24"/>
          <w:lang w:val="zh-CN"/>
        </w:rPr>
        <w:t>指按照本档规定获得询价采购档并参加询价的供应商。</w:t>
      </w:r>
    </w:p>
    <w:p>
      <w:pPr>
        <w:adjustRightInd w:val="0"/>
        <w:snapToGrid w:val="0"/>
        <w:spacing w:line="360" w:lineRule="auto"/>
        <w:ind w:firstLine="472" w:firstLineChars="196"/>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zh-CN"/>
        </w:rPr>
        <w:t>二</w:t>
      </w:r>
      <w:r>
        <w:rPr>
          <w:rFonts w:hint="eastAsia" w:ascii="仿宋" w:hAnsi="仿宋" w:eastAsia="仿宋" w:cs="仿宋"/>
          <w:b/>
          <w:sz w:val="24"/>
        </w:rPr>
        <w:t>）合格的供应商</w:t>
      </w:r>
    </w:p>
    <w:p>
      <w:pPr>
        <w:autoSpaceDE w:val="0"/>
        <w:autoSpaceDN w:val="0"/>
        <w:adjustRightInd w:val="0"/>
        <w:spacing w:line="360" w:lineRule="auto"/>
        <w:ind w:firstLine="537" w:firstLineChars="224"/>
        <w:rPr>
          <w:rFonts w:hint="eastAsia" w:ascii="仿宋" w:hAnsi="仿宋" w:eastAsia="仿宋" w:cs="仿宋"/>
          <w:sz w:val="24"/>
        </w:rPr>
      </w:pPr>
      <w:r>
        <w:rPr>
          <w:rFonts w:hint="eastAsia" w:ascii="仿宋" w:hAnsi="仿宋" w:eastAsia="仿宋" w:cs="仿宋"/>
          <w:sz w:val="24"/>
        </w:rPr>
        <w:t>1、符合本采购文件要求的单位均为合格的供应商；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2、供应商应遵守国家的有关法律、法规。</w:t>
      </w:r>
    </w:p>
    <w:p>
      <w:pPr>
        <w:autoSpaceDE w:val="0"/>
        <w:autoSpaceDN w:val="0"/>
        <w:adjustRightInd w:val="0"/>
        <w:spacing w:line="360" w:lineRule="auto"/>
        <w:ind w:firstLine="542" w:firstLineChars="225"/>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zh-CN"/>
        </w:rPr>
        <w:t>三</w:t>
      </w:r>
      <w:r>
        <w:rPr>
          <w:rFonts w:hint="eastAsia" w:ascii="仿宋" w:hAnsi="仿宋" w:eastAsia="仿宋" w:cs="仿宋"/>
          <w:b/>
          <w:sz w:val="24"/>
        </w:rPr>
        <w:t>）</w:t>
      </w:r>
      <w:r>
        <w:rPr>
          <w:rFonts w:hint="eastAsia" w:ascii="仿宋" w:hAnsi="仿宋" w:eastAsia="仿宋" w:cs="仿宋"/>
          <w:b/>
          <w:sz w:val="24"/>
          <w:lang w:val="zh-CN"/>
        </w:rPr>
        <w:t>报价档编制及要求</w:t>
      </w:r>
      <w:r>
        <w:rPr>
          <w:rFonts w:hint="eastAsia" w:ascii="仿宋" w:hAnsi="仿宋" w:eastAsia="仿宋" w:cs="仿宋"/>
          <w:sz w:val="24"/>
          <w:lang w:val="zh-CN"/>
        </w:rPr>
        <w:t>（</w:t>
      </w:r>
      <w:r>
        <w:rPr>
          <w:rFonts w:hint="eastAsia" w:ascii="仿宋" w:hAnsi="仿宋" w:eastAsia="仿宋" w:cs="仿宋"/>
          <w:sz w:val="24"/>
          <w:lang w:val="en-US" w:eastAsia="zh-CN"/>
        </w:rPr>
        <w:t>详</w:t>
      </w:r>
      <w:r>
        <w:rPr>
          <w:rFonts w:hint="eastAsia" w:ascii="仿宋" w:hAnsi="仿宋" w:eastAsia="仿宋" w:cs="仿宋"/>
          <w:sz w:val="24"/>
          <w:lang w:val="zh-CN"/>
        </w:rPr>
        <w:t>见</w:t>
      </w:r>
      <w:r>
        <w:rPr>
          <w:rFonts w:hint="eastAsia" w:ascii="仿宋" w:hAnsi="仿宋" w:eastAsia="仿宋" w:cs="仿宋"/>
          <w:sz w:val="24"/>
          <w:lang w:val="en-US" w:eastAsia="zh-CN"/>
        </w:rPr>
        <w:t>附件四</w:t>
      </w:r>
      <w:r>
        <w:rPr>
          <w:rFonts w:hint="eastAsia" w:ascii="仿宋" w:hAnsi="仿宋" w:eastAsia="仿宋" w:cs="仿宋"/>
          <w:sz w:val="24"/>
          <w:lang w:val="zh-CN"/>
        </w:rPr>
        <w:t>）</w:t>
      </w:r>
    </w:p>
    <w:p>
      <w:pPr>
        <w:autoSpaceDE w:val="0"/>
        <w:autoSpaceDN w:val="0"/>
        <w:adjustRightInd w:val="0"/>
        <w:spacing w:line="360" w:lineRule="auto"/>
        <w:ind w:firstLine="540" w:firstLineChars="225"/>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zh-CN"/>
        </w:rPr>
        <w:t>、供应商应当按照询价采购档的要求编制报价档</w:t>
      </w:r>
      <w:r>
        <w:rPr>
          <w:rFonts w:hint="eastAsia" w:ascii="仿宋" w:hAnsi="仿宋" w:eastAsia="仿宋" w:cs="仿宋"/>
          <w:sz w:val="24"/>
        </w:rPr>
        <w:t>，</w:t>
      </w:r>
      <w:r>
        <w:rPr>
          <w:rFonts w:hint="eastAsia" w:ascii="仿宋" w:hAnsi="仿宋" w:eastAsia="仿宋" w:cs="仿宋"/>
          <w:sz w:val="24"/>
          <w:lang w:val="zh-CN"/>
        </w:rPr>
        <w:t>报价档应当对询价采购档提出的要求和条件作出实质性应答。</w:t>
      </w:r>
    </w:p>
    <w:p>
      <w:pPr>
        <w:autoSpaceDE w:val="0"/>
        <w:autoSpaceDN w:val="0"/>
        <w:adjustRightInd w:val="0"/>
        <w:spacing w:line="360" w:lineRule="auto"/>
        <w:ind w:firstLine="540" w:firstLineChars="225"/>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、报价文件应用</w:t>
      </w:r>
      <w:r>
        <w:rPr>
          <w:rFonts w:hint="eastAsia" w:ascii="仿宋" w:hAnsi="仿宋" w:eastAsia="仿宋" w:cs="仿宋"/>
          <w:sz w:val="24"/>
        </w:rPr>
        <w:t>A4</w:t>
      </w:r>
      <w:r>
        <w:rPr>
          <w:rFonts w:hint="eastAsia" w:ascii="仿宋" w:hAnsi="仿宋" w:eastAsia="仿宋" w:cs="仿宋"/>
          <w:sz w:val="24"/>
          <w:lang w:val="zh-CN"/>
        </w:rPr>
        <w:t>规格纸编制并装订成册</w:t>
      </w:r>
      <w:r>
        <w:rPr>
          <w:rFonts w:hint="eastAsia" w:ascii="仿宋" w:hAnsi="仿宋" w:eastAsia="仿宋" w:cs="仿宋"/>
          <w:sz w:val="24"/>
        </w:rPr>
        <w:t>，</w:t>
      </w:r>
      <w:r>
        <w:rPr>
          <w:rFonts w:hint="eastAsia" w:ascii="仿宋" w:hAnsi="仿宋" w:eastAsia="仿宋" w:cs="仿宋"/>
          <w:sz w:val="24"/>
          <w:lang w:val="zh-CN"/>
        </w:rPr>
        <w:t>主要由以下几个部分组成</w:t>
      </w:r>
      <w:r>
        <w:rPr>
          <w:rFonts w:hint="eastAsia" w:ascii="仿宋" w:hAnsi="仿宋" w:eastAsia="仿宋" w:cs="仿宋"/>
          <w:sz w:val="24"/>
        </w:rPr>
        <w:t>：</w:t>
      </w:r>
    </w:p>
    <w:p>
      <w:pPr>
        <w:autoSpaceDE w:val="0"/>
        <w:autoSpaceDN w:val="0"/>
        <w:adjustRightInd w:val="0"/>
        <w:spacing w:line="360" w:lineRule="auto"/>
        <w:ind w:firstLine="540" w:firstLineChars="225"/>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zh-CN"/>
        </w:rPr>
        <w:t>封面。</w:t>
      </w:r>
    </w:p>
    <w:p>
      <w:pPr>
        <w:autoSpaceDE w:val="0"/>
        <w:autoSpaceDN w:val="0"/>
        <w:adjustRightInd w:val="0"/>
        <w:spacing w:line="360" w:lineRule="auto"/>
        <w:ind w:firstLine="540" w:firstLineChars="225"/>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二</w:t>
      </w:r>
      <w:r>
        <w:rPr>
          <w:rFonts w:hint="eastAsia" w:ascii="仿宋" w:hAnsi="仿宋" w:eastAsia="仿宋" w:cs="仿宋"/>
          <w:sz w:val="24"/>
          <w:lang w:val="zh-CN"/>
        </w:rPr>
        <w:t>）代表人委托书</w:t>
      </w:r>
    </w:p>
    <w:p>
      <w:pPr>
        <w:autoSpaceDE w:val="0"/>
        <w:autoSpaceDN w:val="0"/>
        <w:adjustRightInd w:val="0"/>
        <w:spacing w:line="360" w:lineRule="auto"/>
        <w:ind w:firstLine="540" w:firstLineChars="225"/>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三</w:t>
      </w:r>
      <w:r>
        <w:rPr>
          <w:rFonts w:hint="eastAsia" w:ascii="仿宋" w:hAnsi="仿宋" w:eastAsia="仿宋" w:cs="仿宋"/>
          <w:sz w:val="24"/>
          <w:lang w:val="zh-CN"/>
        </w:rPr>
        <w:t>）询价报价单</w:t>
      </w:r>
    </w:p>
    <w:p>
      <w:pPr>
        <w:autoSpaceDE w:val="0"/>
        <w:autoSpaceDN w:val="0"/>
        <w:adjustRightInd w:val="0"/>
        <w:spacing w:line="360" w:lineRule="auto"/>
        <w:ind w:firstLine="540" w:firstLineChars="225"/>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四</w:t>
      </w:r>
      <w:r>
        <w:rPr>
          <w:rFonts w:hint="eastAsia" w:ascii="仿宋" w:hAnsi="仿宋" w:eastAsia="仿宋" w:cs="仿宋"/>
          <w:sz w:val="24"/>
          <w:lang w:val="zh-CN"/>
        </w:rPr>
        <w:t>）附件：主要包括营业执照（加盖公章的复印件）及供应商认为有必要提供的资质档、</w:t>
      </w:r>
      <w:r>
        <w:rPr>
          <w:rFonts w:hint="eastAsia" w:ascii="仿宋" w:hAnsi="仿宋" w:eastAsia="仿宋" w:cs="仿宋"/>
          <w:sz w:val="24"/>
        </w:rPr>
        <w:t>同类业绩情况</w:t>
      </w:r>
      <w:r>
        <w:rPr>
          <w:rFonts w:hint="eastAsia" w:ascii="仿宋" w:hAnsi="仿宋" w:eastAsia="仿宋" w:cs="仿宋"/>
          <w:sz w:val="24"/>
          <w:lang w:val="zh-CN"/>
        </w:rPr>
        <w:t>及证明文件等。</w:t>
      </w:r>
    </w:p>
    <w:p>
      <w:pPr>
        <w:autoSpaceDE w:val="0"/>
        <w:autoSpaceDN w:val="0"/>
        <w:adjustRightInd w:val="0"/>
        <w:spacing w:line="360" w:lineRule="auto"/>
        <w:ind w:firstLine="420"/>
        <w:rPr>
          <w:rFonts w:hint="eastAsia" w:ascii="仿宋" w:hAnsi="仿宋" w:eastAsia="仿宋" w:cs="仿宋"/>
          <w:b/>
          <w:sz w:val="24"/>
          <w:lang w:val="zh-CN"/>
        </w:rPr>
      </w:pPr>
      <w:r>
        <w:rPr>
          <w:rFonts w:hint="eastAsia" w:ascii="仿宋" w:hAnsi="仿宋" w:eastAsia="仿宋" w:cs="仿宋"/>
          <w:b/>
          <w:sz w:val="24"/>
          <w:lang w:val="zh-CN"/>
        </w:rPr>
        <w:t>（四）报价文件递交</w:t>
      </w:r>
    </w:p>
    <w:p>
      <w:pPr>
        <w:autoSpaceDE w:val="0"/>
        <w:autoSpaceDN w:val="0"/>
        <w:adjustRightInd w:val="0"/>
        <w:spacing w:line="360" w:lineRule="auto"/>
        <w:ind w:firstLine="420"/>
        <w:rPr>
          <w:rFonts w:hint="eastAsia" w:ascii="仿宋" w:hAnsi="仿宋" w:eastAsia="仿宋" w:cs="仿宋"/>
          <w:sz w:val="24"/>
          <w:lang w:val="zh-CN"/>
        </w:rPr>
      </w:pPr>
      <w:r>
        <w:rPr>
          <w:rFonts w:hint="eastAsia" w:ascii="仿宋" w:hAnsi="仿宋" w:eastAsia="仿宋" w:cs="仿宋"/>
          <w:sz w:val="24"/>
          <w:lang w:val="zh-CN" w:eastAsia="zh-TW"/>
        </w:rPr>
        <w:t>1</w:t>
      </w:r>
      <w:r>
        <w:rPr>
          <w:rFonts w:hint="eastAsia" w:ascii="仿宋" w:hAnsi="仿宋" w:eastAsia="仿宋" w:cs="仿宋"/>
          <w:sz w:val="24"/>
          <w:lang w:val="zh-CN"/>
        </w:rPr>
        <w:t>、递交报价档</w:t>
      </w:r>
      <w:r>
        <w:rPr>
          <w:rFonts w:hint="eastAsia" w:ascii="仿宋" w:hAnsi="仿宋" w:eastAsia="仿宋" w:cs="仿宋"/>
          <w:sz w:val="24"/>
          <w:lang w:val="en-US" w:eastAsia="zh-CN"/>
        </w:rPr>
        <w:t>截止</w:t>
      </w:r>
      <w:r>
        <w:rPr>
          <w:rFonts w:hint="eastAsia" w:ascii="仿宋" w:hAnsi="仿宋" w:eastAsia="仿宋" w:cs="仿宋"/>
          <w:sz w:val="24"/>
          <w:lang w:val="zh-CN"/>
        </w:rPr>
        <w:t>时间</w:t>
      </w:r>
      <w:r>
        <w:rPr>
          <w:rFonts w:hint="eastAsia" w:ascii="仿宋" w:hAnsi="仿宋" w:eastAsia="仿宋" w:cs="仿宋"/>
          <w:b w:val="0"/>
          <w:bCs/>
          <w:sz w:val="24"/>
          <w:lang w:val="zh-CN"/>
        </w:rPr>
        <w:t>202</w:t>
      </w:r>
      <w:r>
        <w:rPr>
          <w:rFonts w:hint="eastAsia" w:ascii="仿宋" w:hAnsi="仿宋" w:eastAsia="仿宋" w:cs="仿宋"/>
          <w:b w:val="0"/>
          <w:bCs/>
          <w:sz w:val="24"/>
          <w:lang w:val="en-US" w:eastAsia="zh-CN"/>
        </w:rPr>
        <w:t>4</w:t>
      </w:r>
      <w:r>
        <w:rPr>
          <w:rFonts w:hint="eastAsia" w:ascii="仿宋" w:hAnsi="仿宋" w:eastAsia="仿宋" w:cs="仿宋"/>
          <w:b w:val="0"/>
          <w:bCs/>
          <w:sz w:val="24"/>
          <w:lang w:val="zh-CN"/>
        </w:rPr>
        <w:t>年</w:t>
      </w:r>
      <w:r>
        <w:rPr>
          <w:rFonts w:hint="eastAsia" w:ascii="仿宋" w:hAnsi="仿宋" w:eastAsia="仿宋" w:cs="仿宋"/>
          <w:b w:val="0"/>
          <w:bCs/>
          <w:sz w:val="24"/>
          <w:lang w:val="en-US" w:eastAsia="zh-CN"/>
        </w:rPr>
        <w:t>11</w:t>
      </w:r>
      <w:r>
        <w:rPr>
          <w:rFonts w:hint="eastAsia" w:ascii="仿宋" w:hAnsi="仿宋" w:eastAsia="仿宋" w:cs="仿宋"/>
          <w:b w:val="0"/>
          <w:bCs/>
          <w:sz w:val="24"/>
          <w:lang w:val="zh-CN"/>
        </w:rPr>
        <w:t>月</w:t>
      </w:r>
      <w:r>
        <w:rPr>
          <w:rFonts w:hint="eastAsia" w:ascii="仿宋" w:hAnsi="仿宋" w:eastAsia="仿宋" w:cs="仿宋"/>
          <w:b w:val="0"/>
          <w:bCs/>
          <w:sz w:val="24"/>
          <w:lang w:val="en-US" w:eastAsia="zh-CN"/>
        </w:rPr>
        <w:t>20</w:t>
      </w:r>
      <w:r>
        <w:rPr>
          <w:rFonts w:hint="eastAsia" w:ascii="仿宋" w:hAnsi="仿宋" w:eastAsia="仿宋" w:cs="仿宋"/>
          <w:b w:val="0"/>
          <w:bCs/>
          <w:sz w:val="24"/>
          <w:lang w:val="zh-CN"/>
        </w:rPr>
        <w:t>日下午14</w:t>
      </w:r>
      <w:r>
        <w:rPr>
          <w:rFonts w:hint="eastAsia" w:ascii="仿宋" w:hAnsi="仿宋" w:eastAsia="仿宋" w:cs="仿宋"/>
          <w:b w:val="0"/>
          <w:bCs/>
          <w:sz w:val="24"/>
          <w:lang w:val="en-US" w:eastAsia="zh-CN"/>
        </w:rPr>
        <w:t>:</w:t>
      </w:r>
      <w:r>
        <w:rPr>
          <w:rFonts w:hint="eastAsia" w:ascii="仿宋" w:hAnsi="仿宋" w:eastAsia="仿宋" w:cs="仿宋"/>
          <w:b w:val="0"/>
          <w:bCs/>
          <w:sz w:val="24"/>
          <w:lang w:val="zh-CN"/>
        </w:rPr>
        <w:t>30</w:t>
      </w:r>
      <w:r>
        <w:rPr>
          <w:rFonts w:hint="eastAsia" w:ascii="仿宋" w:hAnsi="仿宋" w:eastAsia="仿宋" w:cs="仿宋"/>
          <w:sz w:val="24"/>
          <w:lang w:val="zh-CN"/>
        </w:rPr>
        <w:t>（北京时间）</w:t>
      </w:r>
      <w:r>
        <w:rPr>
          <w:rFonts w:hint="eastAsia" w:ascii="仿宋" w:hAnsi="仿宋" w:eastAsia="仿宋" w:cs="仿宋"/>
          <w:sz w:val="24"/>
        </w:rPr>
        <w:t>.</w:t>
      </w:r>
    </w:p>
    <w:p>
      <w:pPr>
        <w:shd w:val="clear" w:color="FDFAF5" w:fill="auto"/>
        <w:autoSpaceDN w:val="0"/>
        <w:spacing w:before="60" w:after="60" w:line="360" w:lineRule="auto"/>
        <w:ind w:left="61" w:leftChars="29" w:right="60" w:firstLine="480" w:firstLineChars="200"/>
        <w:jc w:val="left"/>
        <w:rPr>
          <w:rFonts w:hint="eastAsia" w:ascii="仿宋" w:hAnsi="仿宋" w:eastAsia="仿宋" w:cs="仿宋"/>
          <w:sz w:val="24"/>
          <w:szCs w:val="52"/>
          <w:lang w:val="en-US" w:eastAsia="zh-CN"/>
        </w:rPr>
      </w:pPr>
      <w:r>
        <w:rPr>
          <w:rFonts w:hint="eastAsia" w:ascii="仿宋" w:hAnsi="仿宋" w:eastAsia="仿宋" w:cs="仿宋"/>
          <w:sz w:val="24"/>
          <w:lang w:val="zh-CN"/>
        </w:rPr>
        <w:t>地点：</w:t>
      </w:r>
      <w:r>
        <w:rPr>
          <w:rFonts w:hint="eastAsia" w:ascii="仿宋" w:hAnsi="仿宋" w:eastAsia="仿宋" w:cs="仿宋"/>
          <w:sz w:val="24"/>
          <w:lang w:val="en-US" w:eastAsia="zh-CN"/>
        </w:rPr>
        <w:t xml:space="preserve">台州市椒江区海龙路1号公交TOD大厦8楼812室 </w:t>
      </w:r>
    </w:p>
    <w:p>
      <w:pPr>
        <w:autoSpaceDE w:val="0"/>
        <w:autoSpaceDN w:val="0"/>
        <w:adjustRightInd w:val="0"/>
        <w:spacing w:line="360" w:lineRule="auto"/>
        <w:ind w:firstLine="420"/>
        <w:rPr>
          <w:rFonts w:hint="eastAsia" w:ascii="仿宋" w:hAnsi="仿宋" w:eastAsia="仿宋" w:cs="仿宋"/>
          <w:sz w:val="24"/>
          <w:lang w:val="zh-CN"/>
        </w:rPr>
      </w:pPr>
      <w:r>
        <w:rPr>
          <w:rFonts w:hint="eastAsia" w:ascii="仿宋" w:hAnsi="仿宋" w:eastAsia="仿宋" w:cs="仿宋"/>
          <w:sz w:val="24"/>
          <w:lang w:val="zh-CN"/>
        </w:rPr>
        <w:t>报价档应于询价规定的截止时间之前密封送达（</w:t>
      </w:r>
      <w:r>
        <w:rPr>
          <w:rFonts w:hint="eastAsia" w:ascii="仿宋" w:hAnsi="仿宋" w:eastAsia="仿宋" w:cs="仿宋"/>
          <w:sz w:val="24"/>
        </w:rPr>
        <w:t>邮寄</w:t>
      </w:r>
      <w:r>
        <w:rPr>
          <w:rFonts w:hint="eastAsia" w:ascii="仿宋" w:hAnsi="仿宋" w:eastAsia="仿宋" w:cs="仿宋"/>
          <w:sz w:val="24"/>
          <w:lang w:val="zh-CN"/>
        </w:rPr>
        <w:t>）</w:t>
      </w:r>
      <w:r>
        <w:rPr>
          <w:rFonts w:hint="eastAsia" w:ascii="仿宋" w:hAnsi="仿宋" w:eastAsia="仿宋" w:cs="仿宋"/>
          <w:sz w:val="24"/>
          <w:lang w:val="en-US" w:eastAsia="zh-CN"/>
        </w:rPr>
        <w:t>到</w:t>
      </w:r>
      <w:r>
        <w:rPr>
          <w:rFonts w:hint="eastAsia" w:ascii="仿宋" w:hAnsi="仿宋" w:eastAsia="仿宋" w:cs="仿宋"/>
          <w:sz w:val="24"/>
          <w:lang w:val="zh-CN"/>
        </w:rPr>
        <w:t>指定的地点。</w:t>
      </w:r>
      <w:r>
        <w:rPr>
          <w:rFonts w:hint="eastAsia" w:ascii="仿宋" w:hAnsi="仿宋" w:eastAsia="仿宋" w:cs="仿宋"/>
          <w:kern w:val="0"/>
          <w:sz w:val="24"/>
          <w:lang w:val="zh-CN"/>
        </w:rPr>
        <w:t>在询价采购档要求提交报价档的截止时间后送达（</w:t>
      </w:r>
      <w:r>
        <w:rPr>
          <w:rFonts w:hint="eastAsia" w:ascii="仿宋" w:hAnsi="仿宋" w:eastAsia="仿宋" w:cs="仿宋"/>
          <w:kern w:val="0"/>
          <w:sz w:val="24"/>
        </w:rPr>
        <w:t>寄到</w:t>
      </w:r>
      <w:r>
        <w:rPr>
          <w:rFonts w:hint="eastAsia" w:ascii="仿宋" w:hAnsi="仿宋" w:eastAsia="仿宋" w:cs="仿宋"/>
          <w:kern w:val="0"/>
          <w:sz w:val="24"/>
          <w:lang w:val="zh-CN"/>
        </w:rPr>
        <w:t>）的报价档将拒收。</w:t>
      </w:r>
    </w:p>
    <w:p>
      <w:pPr>
        <w:autoSpaceDE w:val="0"/>
        <w:autoSpaceDN w:val="0"/>
        <w:adjustRightInd w:val="0"/>
        <w:spacing w:line="360" w:lineRule="auto"/>
        <w:ind w:firstLine="420"/>
        <w:rPr>
          <w:rFonts w:hint="eastAsia" w:ascii="仿宋" w:hAnsi="仿宋" w:eastAsia="仿宋" w:cs="仿宋"/>
          <w:sz w:val="24"/>
          <w:lang w:val="zh-CN"/>
        </w:rPr>
      </w:pPr>
      <w:r>
        <w:rPr>
          <w:rFonts w:hint="eastAsia" w:ascii="仿宋" w:hAnsi="仿宋" w:eastAsia="仿宋" w:cs="仿宋"/>
          <w:sz w:val="24"/>
          <w:lang w:val="zh-CN" w:eastAsia="zh-TW"/>
        </w:rPr>
        <w:t>2</w:t>
      </w:r>
      <w:r>
        <w:rPr>
          <w:rFonts w:hint="eastAsia" w:ascii="仿宋" w:hAnsi="仿宋" w:eastAsia="仿宋" w:cs="仿宋"/>
          <w:sz w:val="24"/>
          <w:lang w:val="zh-CN"/>
        </w:rPr>
        <w:t>、报价档需提供正本一份且须单位法定代表人或其委托代理人签署。</w:t>
      </w:r>
    </w:p>
    <w:p>
      <w:pPr>
        <w:autoSpaceDE w:val="0"/>
        <w:autoSpaceDN w:val="0"/>
        <w:adjustRightInd w:val="0"/>
        <w:spacing w:line="360" w:lineRule="auto"/>
        <w:ind w:firstLine="420"/>
        <w:rPr>
          <w:rFonts w:hint="eastAsia" w:ascii="仿宋" w:hAnsi="仿宋" w:eastAsia="仿宋" w:cs="仿宋"/>
          <w:sz w:val="24"/>
          <w:lang w:val="zh-CN"/>
        </w:rPr>
      </w:pPr>
      <w:r>
        <w:rPr>
          <w:rFonts w:hint="eastAsia" w:ascii="仿宋" w:hAnsi="仿宋" w:eastAsia="仿宋" w:cs="仿宋"/>
          <w:sz w:val="24"/>
          <w:lang w:val="zh-CN" w:eastAsia="zh-TW"/>
        </w:rPr>
        <w:t>3</w:t>
      </w:r>
      <w:r>
        <w:rPr>
          <w:rFonts w:hint="eastAsia" w:ascii="仿宋" w:hAnsi="仿宋" w:eastAsia="仿宋" w:cs="仿宋"/>
          <w:sz w:val="24"/>
          <w:lang w:val="zh-CN"/>
        </w:rPr>
        <w:t>、报价档应装入封袋，封面注明项目名称。</w:t>
      </w:r>
    </w:p>
    <w:p>
      <w:pPr>
        <w:autoSpaceDE w:val="0"/>
        <w:autoSpaceDN w:val="0"/>
        <w:adjustRightInd w:val="0"/>
        <w:spacing w:line="360" w:lineRule="auto"/>
        <w:ind w:firstLine="420"/>
        <w:rPr>
          <w:rFonts w:hint="eastAsia" w:ascii="仿宋" w:hAnsi="仿宋" w:eastAsia="仿宋" w:cs="仿宋"/>
          <w:b/>
          <w:sz w:val="24"/>
          <w:lang w:val="zh-CN"/>
        </w:rPr>
      </w:pPr>
      <w:r>
        <w:rPr>
          <w:rFonts w:hint="eastAsia" w:ascii="仿宋" w:hAnsi="仿宋" w:eastAsia="仿宋" w:cs="仿宋"/>
          <w:b/>
          <w:sz w:val="24"/>
          <w:lang w:val="zh-CN"/>
        </w:rPr>
        <w:t>（五）询价采购档的修改</w:t>
      </w:r>
    </w:p>
    <w:p>
      <w:pPr>
        <w:autoSpaceDE w:val="0"/>
        <w:autoSpaceDN w:val="0"/>
        <w:adjustRightInd w:val="0"/>
        <w:spacing w:line="360" w:lineRule="auto"/>
        <w:ind w:firstLine="420"/>
        <w:rPr>
          <w:rFonts w:hint="eastAsia" w:ascii="仿宋" w:hAnsi="仿宋" w:eastAsia="仿宋" w:cs="仿宋"/>
          <w:sz w:val="24"/>
          <w:lang w:val="zh-CN"/>
        </w:rPr>
      </w:pPr>
      <w:r>
        <w:rPr>
          <w:rFonts w:hint="eastAsia" w:ascii="仿宋" w:hAnsi="仿宋" w:eastAsia="仿宋" w:cs="仿宋"/>
          <w:sz w:val="24"/>
          <w:lang w:val="en-US" w:eastAsia="zh-CN"/>
        </w:rPr>
        <w:t>采购方</w:t>
      </w:r>
      <w:r>
        <w:rPr>
          <w:rFonts w:hint="eastAsia" w:ascii="仿宋" w:hAnsi="仿宋" w:eastAsia="仿宋" w:cs="仿宋"/>
          <w:sz w:val="24"/>
          <w:lang w:val="zh-CN"/>
        </w:rPr>
        <w:t>在规定的截止时间前，可以对询价采购档进行修改，并以书面材料告知各报名供应商，请供应商予以关注。</w:t>
      </w:r>
    </w:p>
    <w:p>
      <w:pPr>
        <w:autoSpaceDE w:val="0"/>
        <w:autoSpaceDN w:val="0"/>
        <w:adjustRightInd w:val="0"/>
        <w:spacing w:line="360" w:lineRule="auto"/>
        <w:ind w:firstLine="420"/>
        <w:rPr>
          <w:rFonts w:hint="eastAsia" w:ascii="仿宋" w:hAnsi="仿宋" w:eastAsia="仿宋" w:cs="仿宋"/>
          <w:b/>
          <w:sz w:val="24"/>
          <w:lang w:val="zh-CN"/>
        </w:rPr>
      </w:pPr>
      <w:r>
        <w:rPr>
          <w:rFonts w:hint="eastAsia" w:ascii="仿宋" w:hAnsi="仿宋" w:eastAsia="仿宋" w:cs="仿宋"/>
          <w:b/>
          <w:sz w:val="24"/>
          <w:lang w:val="zh-CN"/>
        </w:rPr>
        <w:t>（六）报价档的补充、修改或者撤回</w:t>
      </w:r>
    </w:p>
    <w:p>
      <w:pPr>
        <w:autoSpaceDE w:val="0"/>
        <w:autoSpaceDN w:val="0"/>
        <w:adjustRightInd w:val="0"/>
        <w:spacing w:line="360" w:lineRule="auto"/>
        <w:ind w:firstLine="420"/>
        <w:rPr>
          <w:rFonts w:hint="eastAsia" w:ascii="仿宋" w:hAnsi="仿宋" w:eastAsia="仿宋" w:cs="仿宋"/>
          <w:kern w:val="0"/>
          <w:sz w:val="24"/>
          <w:lang w:val="zh-CN" w:eastAsia="zh-TW"/>
        </w:rPr>
      </w:pPr>
      <w:r>
        <w:rPr>
          <w:rFonts w:hint="eastAsia" w:ascii="仿宋" w:hAnsi="仿宋" w:eastAsia="仿宋" w:cs="仿宋"/>
          <w:sz w:val="24"/>
          <w:lang w:val="zh-CN"/>
        </w:rPr>
        <w:t>供应商在规定的截止时间前，可以对所递交的报价档进行补充、修改或者撤回，并书面通知</w:t>
      </w:r>
      <w:r>
        <w:rPr>
          <w:rFonts w:hint="eastAsia" w:ascii="仿宋" w:hAnsi="仿宋" w:eastAsia="仿宋" w:cs="仿宋"/>
          <w:sz w:val="24"/>
          <w:lang w:val="en-US" w:eastAsia="zh-CN"/>
        </w:rPr>
        <w:t>采购方</w:t>
      </w:r>
      <w:r>
        <w:rPr>
          <w:rFonts w:hint="eastAsia" w:ascii="仿宋" w:hAnsi="仿宋" w:eastAsia="仿宋" w:cs="仿宋"/>
          <w:sz w:val="24"/>
          <w:lang w:val="zh-CN"/>
        </w:rPr>
        <w:t>。</w:t>
      </w:r>
      <w:r>
        <w:rPr>
          <w:rFonts w:hint="eastAsia" w:ascii="仿宋" w:hAnsi="仿宋" w:eastAsia="仿宋" w:cs="仿宋"/>
          <w:kern w:val="0"/>
          <w:sz w:val="24"/>
          <w:lang w:val="zh-CN"/>
        </w:rPr>
        <w:t>补充、修改的内容为报价档的组成部分。</w:t>
      </w:r>
    </w:p>
    <w:p>
      <w:pPr>
        <w:autoSpaceDE w:val="0"/>
        <w:autoSpaceDN w:val="0"/>
        <w:adjustRightInd w:val="0"/>
        <w:spacing w:line="360" w:lineRule="auto"/>
        <w:ind w:firstLine="420"/>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zh-CN"/>
        </w:rPr>
        <w:t>七</w:t>
      </w:r>
      <w:r>
        <w:rPr>
          <w:rFonts w:hint="eastAsia" w:ascii="仿宋" w:hAnsi="仿宋" w:eastAsia="仿宋" w:cs="仿宋"/>
          <w:b/>
          <w:sz w:val="24"/>
        </w:rPr>
        <w:t>）</w:t>
      </w:r>
      <w:r>
        <w:rPr>
          <w:rFonts w:hint="eastAsia" w:ascii="仿宋" w:hAnsi="仿宋" w:eastAsia="仿宋" w:cs="仿宋"/>
          <w:b/>
          <w:sz w:val="24"/>
          <w:lang w:val="zh-CN"/>
        </w:rPr>
        <w:t>询价</w:t>
      </w:r>
    </w:p>
    <w:p>
      <w:pPr>
        <w:autoSpaceDE w:val="0"/>
        <w:autoSpaceDN w:val="0"/>
        <w:adjustRightInd w:val="0"/>
        <w:spacing w:line="360" w:lineRule="auto"/>
        <w:ind w:firstLine="42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zh-CN"/>
        </w:rPr>
        <w:t>、询价供应商</w:t>
      </w:r>
      <w:r>
        <w:rPr>
          <w:rFonts w:hint="eastAsia" w:ascii="仿宋" w:hAnsi="仿宋" w:eastAsia="仿宋" w:cs="仿宋"/>
          <w:sz w:val="24"/>
        </w:rPr>
        <w:t>：</w:t>
      </w:r>
      <w:r>
        <w:rPr>
          <w:rFonts w:hint="eastAsia" w:ascii="仿宋" w:hAnsi="仿宋" w:eastAsia="仿宋" w:cs="仿宋"/>
          <w:sz w:val="24"/>
          <w:lang w:val="zh-CN"/>
        </w:rPr>
        <w:t>参加询价的供应商代表应是单位法定代表人或其委托人。</w:t>
      </w:r>
    </w:p>
    <w:p>
      <w:pPr>
        <w:autoSpaceDE w:val="0"/>
        <w:autoSpaceDN w:val="0"/>
        <w:adjustRightInd w:val="0"/>
        <w:spacing w:line="360" w:lineRule="auto"/>
        <w:ind w:firstLine="420"/>
        <w:rPr>
          <w:rFonts w:hint="eastAsia" w:ascii="仿宋" w:hAnsi="仿宋" w:eastAsia="仿宋" w:cs="仿宋"/>
          <w:color w:val="auto"/>
          <w:sz w:val="24"/>
        </w:rPr>
      </w:pPr>
      <w:r>
        <w:rPr>
          <w:rFonts w:hint="eastAsia" w:ascii="仿宋" w:hAnsi="仿宋" w:eastAsia="仿宋" w:cs="仿宋"/>
          <w:sz w:val="24"/>
        </w:rPr>
        <w:t>2</w:t>
      </w:r>
      <w:r>
        <w:rPr>
          <w:rFonts w:hint="eastAsia" w:ascii="仿宋" w:hAnsi="仿宋" w:eastAsia="仿宋" w:cs="仿宋"/>
          <w:sz w:val="24"/>
          <w:lang w:val="zh-CN"/>
        </w:rPr>
        <w:t>、实质性响应审查。依据询价采购文件的规定</w:t>
      </w:r>
      <w:r>
        <w:rPr>
          <w:rFonts w:hint="eastAsia" w:ascii="仿宋" w:hAnsi="仿宋" w:eastAsia="仿宋" w:cs="仿宋"/>
          <w:sz w:val="24"/>
        </w:rPr>
        <w:t>，</w:t>
      </w:r>
      <w:r>
        <w:rPr>
          <w:rFonts w:hint="eastAsia" w:ascii="仿宋" w:hAnsi="仿宋" w:eastAsia="仿宋" w:cs="仿宋"/>
          <w:sz w:val="24"/>
          <w:lang w:val="zh-CN"/>
        </w:rPr>
        <w:t>从供应商递交报价文件的有效性、完整性和对询价档的响应程度进行审查</w:t>
      </w:r>
      <w:r>
        <w:rPr>
          <w:rFonts w:hint="eastAsia" w:ascii="仿宋" w:hAnsi="仿宋" w:eastAsia="仿宋" w:cs="仿宋"/>
          <w:sz w:val="24"/>
        </w:rPr>
        <w:t>，</w:t>
      </w:r>
      <w:r>
        <w:rPr>
          <w:rFonts w:hint="eastAsia" w:ascii="仿宋" w:hAnsi="仿宋" w:eastAsia="仿宋" w:cs="仿宋"/>
          <w:sz w:val="24"/>
          <w:lang w:val="zh-CN"/>
        </w:rPr>
        <w:t>确定是否对询价档的实质性要求作出响应。</w:t>
      </w:r>
      <w:r>
        <w:rPr>
          <w:rFonts w:hint="eastAsia" w:ascii="仿宋" w:hAnsi="仿宋" w:eastAsia="仿宋" w:cs="仿宋"/>
          <w:b/>
          <w:color w:val="auto"/>
          <w:sz w:val="24"/>
          <w:lang w:val="zh-CN"/>
        </w:rPr>
        <w:t>（带“</w:t>
      </w:r>
      <w:r>
        <w:rPr>
          <w:rFonts w:hint="eastAsia" w:ascii="仿宋" w:hAnsi="仿宋" w:eastAsia="仿宋" w:cs="仿宋"/>
          <w:b/>
          <w:color w:val="auto"/>
          <w:sz w:val="24"/>
        </w:rPr>
        <w:t>▲”的条款是实质性条款，投标文件须作出实质性响应，否则作无效投标处理。</w:t>
      </w:r>
      <w:r>
        <w:rPr>
          <w:rFonts w:hint="eastAsia" w:ascii="仿宋" w:hAnsi="仿宋" w:eastAsia="仿宋" w:cs="仿宋"/>
          <w:b/>
          <w:color w:val="auto"/>
          <w:sz w:val="24"/>
          <w:lang w:val="zh-CN"/>
        </w:rPr>
        <w:t>）</w:t>
      </w:r>
    </w:p>
    <w:p>
      <w:pPr>
        <w:keepNext w:val="0"/>
        <w:keepLines w:val="0"/>
        <w:pageBreakBefore w:val="0"/>
        <w:kinsoku/>
        <w:wordWrap/>
        <w:topLinePunct w:val="0"/>
        <w:autoSpaceDE w:val="0"/>
        <w:autoSpaceDN w:val="0"/>
        <w:bidi w:val="0"/>
        <w:adjustRightInd w:val="0"/>
        <w:snapToGrid/>
        <w:spacing w:line="360" w:lineRule="auto"/>
        <w:ind w:firstLine="420" w:firstLineChars="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zh-CN"/>
        </w:rPr>
        <w:t>、询价程序</w:t>
      </w:r>
      <w:r>
        <w:rPr>
          <w:rFonts w:hint="eastAsia" w:ascii="仿宋" w:hAnsi="仿宋" w:eastAsia="仿宋" w:cs="仿宋"/>
          <w:sz w:val="24"/>
        </w:rPr>
        <w:t>：</w:t>
      </w:r>
    </w:p>
    <w:p>
      <w:pPr>
        <w:keepNext w:val="0"/>
        <w:keepLines w:val="0"/>
        <w:pageBreakBefore w:val="0"/>
        <w:kinsoku/>
        <w:wordWrap/>
        <w:topLinePunct w:val="0"/>
        <w:autoSpaceDE w:val="0"/>
        <w:autoSpaceDN w:val="0"/>
        <w:bidi w:val="0"/>
        <w:adjustRightInd w:val="0"/>
        <w:snapToGrid/>
        <w:spacing w:line="360" w:lineRule="auto"/>
        <w:ind w:firstLine="420" w:firstLineChars="0"/>
        <w:rPr>
          <w:rFonts w:hint="eastAsia" w:ascii="仿宋" w:hAnsi="仿宋" w:eastAsia="仿宋" w:cs="仿宋"/>
          <w:sz w:val="24"/>
        </w:rPr>
      </w:pPr>
      <w:r>
        <w:rPr>
          <w:rFonts w:hint="eastAsia" w:ascii="仿宋" w:hAnsi="仿宋" w:eastAsia="仿宋" w:cs="仿宋"/>
          <w:sz w:val="24"/>
        </w:rPr>
        <w:t>（1）</w:t>
      </w:r>
      <w:r>
        <w:rPr>
          <w:rStyle w:val="11"/>
          <w:rFonts w:hint="eastAsia" w:ascii="仿宋" w:hAnsi="仿宋" w:eastAsia="仿宋" w:cs="仿宋"/>
          <w:color w:val="auto"/>
          <w:sz w:val="24"/>
        </w:rPr>
        <w:t>被询价的供应商在规定的时间内以书面形式一次报出不得更改的价格</w:t>
      </w:r>
      <w:r>
        <w:rPr>
          <w:rFonts w:hint="eastAsia" w:ascii="仿宋" w:hAnsi="仿宋" w:eastAsia="仿宋" w:cs="仿宋"/>
          <w:sz w:val="24"/>
        </w:rPr>
        <w:t>；</w:t>
      </w:r>
    </w:p>
    <w:p>
      <w:pPr>
        <w:pStyle w:val="8"/>
        <w:keepNext w:val="0"/>
        <w:keepLines w:val="0"/>
        <w:pageBreakBefore w:val="0"/>
        <w:kinsoku/>
        <w:wordWrap/>
        <w:topLinePunct w:val="0"/>
        <w:autoSpaceDE w:val="0"/>
        <w:autoSpaceDN w:val="0"/>
        <w:bidi w:val="0"/>
        <w:adjustRightInd w:val="0"/>
        <w:snapToGrid/>
        <w:spacing w:before="0" w:after="0" w:line="360" w:lineRule="auto"/>
        <w:ind w:firstLine="420" w:firstLineChars="0"/>
        <w:jc w:val="both"/>
        <w:rPr>
          <w:rFonts w:hint="eastAsia" w:ascii="仿宋" w:hAnsi="仿宋" w:eastAsia="仿宋" w:cs="仿宋"/>
          <w:b w:val="0"/>
          <w:bCs/>
          <w:sz w:val="24"/>
          <w:szCs w:val="24"/>
        </w:rPr>
      </w:pPr>
      <w:r>
        <w:rPr>
          <w:rFonts w:hint="eastAsia" w:ascii="仿宋" w:hAnsi="仿宋" w:eastAsia="仿宋" w:cs="仿宋"/>
          <w:b w:val="0"/>
          <w:bCs/>
          <w:sz w:val="24"/>
          <w:szCs w:val="24"/>
        </w:rPr>
        <w:t>（2）</w:t>
      </w:r>
      <w:r>
        <w:rPr>
          <w:rFonts w:hint="eastAsia" w:ascii="仿宋" w:hAnsi="仿宋" w:eastAsia="仿宋" w:cs="仿宋"/>
          <w:b w:val="0"/>
          <w:bCs/>
          <w:kern w:val="0"/>
          <w:sz w:val="24"/>
          <w:szCs w:val="24"/>
        </w:rPr>
        <w:t>询价结束后，</w:t>
      </w:r>
      <w:r>
        <w:rPr>
          <w:rStyle w:val="11"/>
          <w:rFonts w:hint="eastAsia" w:ascii="仿宋" w:hAnsi="仿宋" w:eastAsia="仿宋" w:cs="仿宋"/>
          <w:b w:val="0"/>
          <w:bCs/>
          <w:color w:val="auto"/>
          <w:sz w:val="24"/>
          <w:szCs w:val="24"/>
        </w:rPr>
        <w:t>根据符合采购需求、质量和服务相等且报价</w:t>
      </w:r>
      <w:r>
        <w:rPr>
          <w:rStyle w:val="11"/>
          <w:rFonts w:hint="eastAsia" w:ascii="仿宋" w:hAnsi="仿宋" w:eastAsia="仿宋" w:cs="仿宋"/>
          <w:b w:val="0"/>
          <w:bCs/>
          <w:color w:val="auto"/>
          <w:sz w:val="24"/>
          <w:szCs w:val="24"/>
          <w:lang w:val="en-US" w:eastAsia="zh-CN"/>
        </w:rPr>
        <w:t>由低到高</w:t>
      </w:r>
      <w:r>
        <w:rPr>
          <w:rStyle w:val="11"/>
          <w:rFonts w:hint="eastAsia" w:ascii="仿宋" w:hAnsi="仿宋" w:eastAsia="仿宋" w:cs="仿宋"/>
          <w:b w:val="0"/>
          <w:bCs/>
          <w:color w:val="auto"/>
          <w:sz w:val="24"/>
          <w:szCs w:val="24"/>
        </w:rPr>
        <w:t>的原则确定</w:t>
      </w:r>
      <w:r>
        <w:rPr>
          <w:rStyle w:val="11"/>
          <w:rFonts w:hint="eastAsia" w:ascii="仿宋" w:hAnsi="仿宋" w:eastAsia="仿宋" w:cs="仿宋"/>
          <w:b w:val="0"/>
          <w:bCs/>
          <w:color w:val="auto"/>
          <w:sz w:val="24"/>
          <w:szCs w:val="24"/>
          <w:lang w:val="en-US" w:eastAsia="zh-CN"/>
        </w:rPr>
        <w:t>报价最低的一家为入围</w:t>
      </w:r>
      <w:r>
        <w:rPr>
          <w:rStyle w:val="11"/>
          <w:rFonts w:hint="eastAsia" w:ascii="仿宋" w:hAnsi="仿宋" w:eastAsia="仿宋" w:cs="仿宋"/>
          <w:b w:val="0"/>
          <w:bCs/>
          <w:color w:val="auto"/>
          <w:sz w:val="24"/>
          <w:szCs w:val="24"/>
        </w:rPr>
        <w:t>供应商，并将结果通知所有被询价的未成交的供应商；</w:t>
      </w:r>
      <w:r>
        <w:rPr>
          <w:rFonts w:hint="eastAsia" w:ascii="仿宋" w:hAnsi="仿宋" w:eastAsia="仿宋" w:cs="仿宋"/>
          <w:b w:val="0"/>
          <w:bCs/>
          <w:sz w:val="24"/>
          <w:szCs w:val="24"/>
        </w:rPr>
        <w:t>采购价格按入围厂商中的最低价作为最终采购价。</w:t>
      </w:r>
    </w:p>
    <w:p>
      <w:pPr>
        <w:autoSpaceDE w:val="0"/>
        <w:autoSpaceDN w:val="0"/>
        <w:adjustRightInd w:val="0"/>
        <w:spacing w:line="360" w:lineRule="auto"/>
        <w:ind w:firstLine="480" w:firstLineChars="200"/>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zh-CN"/>
        </w:rPr>
        <w:t>、询价的任何一方在未征得另一方同意的情况下</w:t>
      </w:r>
      <w:r>
        <w:rPr>
          <w:rFonts w:hint="eastAsia" w:ascii="仿宋" w:hAnsi="仿宋" w:eastAsia="仿宋" w:cs="仿宋"/>
          <w:sz w:val="24"/>
        </w:rPr>
        <w:t>，</w:t>
      </w:r>
      <w:r>
        <w:rPr>
          <w:rFonts w:hint="eastAsia" w:ascii="仿宋" w:hAnsi="仿宋" w:eastAsia="仿宋" w:cs="仿宋"/>
          <w:sz w:val="24"/>
          <w:lang w:val="zh-CN"/>
        </w:rPr>
        <w:t>不得向第三方透露与谈判有关的一切技术数据、价格或其它信息。</w:t>
      </w:r>
    </w:p>
    <w:p>
      <w:pPr>
        <w:autoSpaceDE w:val="0"/>
        <w:autoSpaceDN w:val="0"/>
        <w:adjustRightInd w:val="0"/>
        <w:spacing w:line="360" w:lineRule="auto"/>
        <w:ind w:firstLine="420"/>
        <w:rPr>
          <w:rFonts w:hint="eastAsia" w:ascii="仿宋" w:hAnsi="仿宋" w:eastAsia="仿宋" w:cs="仿宋"/>
          <w:sz w:val="24"/>
          <w:lang w:val="zh-CN"/>
        </w:rPr>
      </w:pPr>
      <w:r>
        <w:rPr>
          <w:rFonts w:hint="eastAsia" w:ascii="仿宋" w:hAnsi="仿宋" w:eastAsia="仿宋" w:cs="仿宋"/>
          <w:sz w:val="24"/>
        </w:rPr>
        <w:t>5</w:t>
      </w:r>
      <w:r>
        <w:rPr>
          <w:rFonts w:hint="eastAsia" w:ascii="仿宋" w:hAnsi="仿宋" w:eastAsia="仿宋" w:cs="仿宋"/>
          <w:sz w:val="24"/>
          <w:lang w:val="zh-CN"/>
        </w:rPr>
        <w:t>、询价开始后</w:t>
      </w:r>
      <w:r>
        <w:rPr>
          <w:rFonts w:hint="eastAsia" w:ascii="仿宋" w:hAnsi="仿宋" w:eastAsia="仿宋" w:cs="仿宋"/>
          <w:sz w:val="24"/>
        </w:rPr>
        <w:t>，</w:t>
      </w:r>
      <w:r>
        <w:rPr>
          <w:rFonts w:hint="eastAsia" w:ascii="仿宋" w:hAnsi="仿宋" w:eastAsia="仿宋" w:cs="仿宋"/>
          <w:sz w:val="24"/>
          <w:lang w:val="zh-CN"/>
        </w:rPr>
        <w:t>递交报价档或符合项目资格条件的供应商不足三家时</w:t>
      </w:r>
      <w:r>
        <w:rPr>
          <w:rFonts w:hint="eastAsia" w:ascii="仿宋" w:hAnsi="仿宋" w:eastAsia="仿宋" w:cs="仿宋"/>
          <w:sz w:val="24"/>
        </w:rPr>
        <w:t>，</w:t>
      </w:r>
      <w:r>
        <w:rPr>
          <w:rFonts w:hint="eastAsia" w:ascii="仿宋" w:hAnsi="仿宋" w:eastAsia="仿宋" w:cs="仿宋"/>
          <w:sz w:val="24"/>
          <w:lang w:val="zh-CN"/>
        </w:rPr>
        <w:t>将另行组织采购。</w:t>
      </w:r>
    </w:p>
    <w:p>
      <w:pPr>
        <w:autoSpaceDE w:val="0"/>
        <w:autoSpaceDN w:val="0"/>
        <w:adjustRightInd w:val="0"/>
        <w:spacing w:line="360" w:lineRule="auto"/>
        <w:ind w:firstLine="420"/>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zh-CN"/>
        </w:rPr>
        <w:t>八</w:t>
      </w:r>
      <w:r>
        <w:rPr>
          <w:rFonts w:hint="eastAsia" w:ascii="仿宋" w:hAnsi="仿宋" w:eastAsia="仿宋" w:cs="仿宋"/>
          <w:b/>
          <w:sz w:val="24"/>
        </w:rPr>
        <w:t>）付款方式</w:t>
      </w:r>
    </w:p>
    <w:p>
      <w:pPr>
        <w:autoSpaceDE w:val="0"/>
        <w:autoSpaceDN w:val="0"/>
        <w:adjustRightInd w:val="0"/>
        <w:spacing w:line="360" w:lineRule="auto"/>
        <w:ind w:firstLine="420"/>
        <w:rPr>
          <w:rFonts w:hint="eastAsia" w:ascii="仿宋" w:hAnsi="仿宋" w:eastAsia="仿宋" w:cs="宋体"/>
          <w:sz w:val="24"/>
        </w:rPr>
      </w:pPr>
      <w:r>
        <w:rPr>
          <w:rFonts w:hint="eastAsia" w:ascii="仿宋" w:hAnsi="仿宋" w:eastAsia="仿宋" w:cs="仿宋"/>
          <w:sz w:val="24"/>
          <w:lang w:val="zh-CN"/>
        </w:rPr>
        <w:t>无预付款；乙方先提供测试用卡，经甲方测试通过后，通过邮件向乙方发供货通知。乙方货物到达甲方，经甲方验收合格后（15天内检测验收完毕）上线使用。上线使用30天并验收合格后，甲方向乙方付该批货物实际供货价款的100%，甲方付款前乙方应提供相应增值税专用发票。</w:t>
      </w:r>
    </w:p>
    <w:p>
      <w:pPr>
        <w:autoSpaceDE w:val="0"/>
        <w:autoSpaceDN w:val="0"/>
        <w:adjustRightInd w:val="0"/>
        <w:spacing w:line="360" w:lineRule="auto"/>
        <w:ind w:firstLine="420"/>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zh-CN"/>
        </w:rPr>
        <w:t>九</w:t>
      </w:r>
      <w:r>
        <w:rPr>
          <w:rFonts w:hint="eastAsia" w:ascii="仿宋" w:hAnsi="仿宋" w:eastAsia="仿宋" w:cs="仿宋"/>
          <w:b/>
          <w:sz w:val="24"/>
        </w:rPr>
        <w:t>）</w:t>
      </w:r>
      <w:r>
        <w:rPr>
          <w:rFonts w:hint="eastAsia" w:ascii="仿宋" w:hAnsi="仿宋" w:eastAsia="仿宋" w:cs="仿宋"/>
          <w:b/>
          <w:sz w:val="24"/>
          <w:lang w:val="zh-CN"/>
        </w:rPr>
        <w:t>签订合同</w:t>
      </w:r>
    </w:p>
    <w:p>
      <w:pPr>
        <w:autoSpaceDE w:val="0"/>
        <w:autoSpaceDN w:val="0"/>
        <w:adjustRightInd w:val="0"/>
        <w:spacing w:line="360" w:lineRule="auto"/>
        <w:ind w:firstLine="420"/>
        <w:rPr>
          <w:rFonts w:hint="eastAsia" w:ascii="仿宋" w:hAnsi="仿宋" w:eastAsia="仿宋" w:cs="仿宋"/>
          <w:sz w:val="24"/>
        </w:rPr>
      </w:pPr>
      <w:r>
        <w:rPr>
          <w:rFonts w:hint="eastAsia" w:ascii="仿宋" w:hAnsi="仿宋" w:eastAsia="仿宋" w:cs="仿宋"/>
          <w:sz w:val="24"/>
        </w:rPr>
        <w:t>1、采购人应当自中标通知书发出之日起10个工作日内，按照</w:t>
      </w:r>
      <w:r>
        <w:rPr>
          <w:rFonts w:hint="eastAsia" w:ascii="仿宋" w:hAnsi="仿宋" w:eastAsia="仿宋" w:cs="仿宋"/>
          <w:sz w:val="24"/>
          <w:lang w:val="en-US" w:eastAsia="zh-CN"/>
        </w:rPr>
        <w:t>询价</w:t>
      </w:r>
      <w:r>
        <w:rPr>
          <w:rFonts w:hint="eastAsia" w:ascii="仿宋" w:hAnsi="仿宋" w:eastAsia="仿宋" w:cs="仿宋"/>
          <w:sz w:val="24"/>
        </w:rPr>
        <w:t>文件和中标人</w:t>
      </w:r>
      <w:r>
        <w:rPr>
          <w:rFonts w:hint="eastAsia" w:ascii="仿宋" w:hAnsi="仿宋" w:eastAsia="仿宋" w:cs="仿宋"/>
          <w:sz w:val="24"/>
          <w:lang w:val="en-US" w:eastAsia="zh-CN"/>
        </w:rPr>
        <w:t>询价</w:t>
      </w:r>
      <w:r>
        <w:rPr>
          <w:rFonts w:hint="eastAsia" w:ascii="仿宋" w:hAnsi="仿宋" w:eastAsia="仿宋" w:cs="仿宋"/>
          <w:sz w:val="24"/>
        </w:rPr>
        <w:t>文件的规定，与中标人签订书面合同。所签订的合同不得对</w:t>
      </w:r>
      <w:r>
        <w:rPr>
          <w:rFonts w:hint="eastAsia" w:ascii="仿宋" w:hAnsi="仿宋" w:eastAsia="仿宋" w:cs="仿宋"/>
          <w:sz w:val="24"/>
          <w:lang w:val="en-US" w:eastAsia="zh-CN"/>
        </w:rPr>
        <w:t>询价</w:t>
      </w:r>
      <w:r>
        <w:rPr>
          <w:rFonts w:hint="eastAsia" w:ascii="仿宋" w:hAnsi="仿宋" w:eastAsia="仿宋" w:cs="仿宋"/>
          <w:sz w:val="24"/>
        </w:rPr>
        <w:t>文件确定的事项和中标人</w:t>
      </w:r>
      <w:r>
        <w:rPr>
          <w:rFonts w:hint="eastAsia" w:ascii="仿宋" w:hAnsi="仿宋" w:eastAsia="仿宋" w:cs="仿宋"/>
          <w:sz w:val="24"/>
          <w:lang w:val="en-US" w:eastAsia="zh-CN"/>
        </w:rPr>
        <w:t>询价</w:t>
      </w:r>
      <w:r>
        <w:rPr>
          <w:rFonts w:hint="eastAsia" w:ascii="仿宋" w:hAnsi="仿宋" w:eastAsia="仿宋" w:cs="仿宋"/>
          <w:sz w:val="24"/>
        </w:rPr>
        <w:t>文件作实质性修改。</w:t>
      </w:r>
    </w:p>
    <w:p>
      <w:pPr>
        <w:autoSpaceDE w:val="0"/>
        <w:autoSpaceDN w:val="0"/>
        <w:adjustRightInd w:val="0"/>
        <w:spacing w:line="360" w:lineRule="auto"/>
        <w:ind w:firstLine="420"/>
        <w:rPr>
          <w:rFonts w:hint="eastAsia" w:ascii="仿宋" w:hAnsi="仿宋" w:eastAsia="仿宋" w:cs="仿宋"/>
          <w:sz w:val="24"/>
        </w:rPr>
      </w:pPr>
      <w:r>
        <w:rPr>
          <w:rFonts w:hint="eastAsia" w:ascii="仿宋" w:hAnsi="仿宋" w:eastAsia="仿宋" w:cs="仿宋"/>
          <w:sz w:val="24"/>
        </w:rPr>
        <w:t>2、采购人不得向中标人提出任何不合理的要求作为签订合同的条件。</w:t>
      </w:r>
    </w:p>
    <w:p>
      <w:pPr>
        <w:autoSpaceDE w:val="0"/>
        <w:autoSpaceDN w:val="0"/>
        <w:adjustRightInd w:val="0"/>
        <w:spacing w:line="360" w:lineRule="auto"/>
        <w:ind w:firstLine="420"/>
        <w:rPr>
          <w:rFonts w:hint="eastAsia" w:ascii="仿宋" w:hAnsi="仿宋" w:eastAsia="仿宋" w:cs="仿宋"/>
          <w:sz w:val="24"/>
        </w:rPr>
      </w:pPr>
      <w:r>
        <w:rPr>
          <w:rFonts w:hint="eastAsia" w:ascii="仿宋" w:hAnsi="仿宋" w:eastAsia="仿宋" w:cs="仿宋"/>
          <w:sz w:val="24"/>
        </w:rPr>
        <w:t>3、中标供应商无故拖延、拒签合同的,取消中标资格。</w:t>
      </w:r>
    </w:p>
    <w:p>
      <w:pPr>
        <w:autoSpaceDE w:val="0"/>
        <w:autoSpaceDN w:val="0"/>
        <w:adjustRightInd w:val="0"/>
        <w:spacing w:line="360" w:lineRule="auto"/>
        <w:ind w:firstLine="420"/>
        <w:rPr>
          <w:rFonts w:hint="eastAsia" w:ascii="仿宋" w:hAnsi="仿宋" w:eastAsia="仿宋" w:cs="仿宋"/>
          <w:sz w:val="24"/>
        </w:rPr>
      </w:pPr>
      <w:r>
        <w:rPr>
          <w:rFonts w:hint="eastAsia" w:ascii="仿宋" w:hAnsi="仿宋" w:eastAsia="仿宋" w:cs="仿宋"/>
          <w:sz w:val="24"/>
        </w:rPr>
        <w:t>4、中标供应商拒绝与采购人签订合同的，采购人可以按照评审报告推荐的中标候选人名单排序，确定下一候选人为中标供应商，也可以重新开展采购活动。同时，拒绝与采购人签订合同的供应商。</w:t>
      </w:r>
    </w:p>
    <w:p>
      <w:pPr>
        <w:autoSpaceDE w:val="0"/>
        <w:autoSpaceDN w:val="0"/>
        <w:adjustRightInd w:val="0"/>
        <w:spacing w:line="360" w:lineRule="auto"/>
        <w:ind w:firstLine="420"/>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zh-CN"/>
        </w:rPr>
        <w:t>十</w:t>
      </w:r>
      <w:r>
        <w:rPr>
          <w:rFonts w:hint="eastAsia" w:ascii="仿宋" w:hAnsi="仿宋" w:eastAsia="仿宋" w:cs="仿宋"/>
          <w:b/>
          <w:sz w:val="24"/>
        </w:rPr>
        <w:t>）</w:t>
      </w:r>
      <w:r>
        <w:rPr>
          <w:rFonts w:hint="eastAsia" w:ascii="仿宋" w:hAnsi="仿宋" w:eastAsia="仿宋" w:cs="仿宋"/>
          <w:b/>
          <w:sz w:val="24"/>
          <w:lang w:val="zh-CN"/>
        </w:rPr>
        <w:t>质疑和投诉</w:t>
      </w:r>
    </w:p>
    <w:p>
      <w:pPr>
        <w:autoSpaceDE w:val="0"/>
        <w:autoSpaceDN w:val="0"/>
        <w:adjustRightInd w:val="0"/>
        <w:spacing w:line="360" w:lineRule="auto"/>
        <w:ind w:firstLine="42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zh-CN"/>
        </w:rPr>
        <w:t>、供应商认为询价采购档、询价过程和成交结果使自己的合法权益受到损害的</w:t>
      </w:r>
      <w:r>
        <w:rPr>
          <w:rFonts w:hint="eastAsia" w:ascii="仿宋" w:hAnsi="仿宋" w:eastAsia="仿宋" w:cs="仿宋"/>
          <w:sz w:val="24"/>
        </w:rPr>
        <w:t>，</w:t>
      </w:r>
      <w:r>
        <w:rPr>
          <w:rFonts w:hint="eastAsia" w:ascii="仿宋" w:hAnsi="仿宋" w:eastAsia="仿宋" w:cs="仿宋"/>
          <w:sz w:val="24"/>
          <w:lang w:val="zh-CN"/>
        </w:rPr>
        <w:t>可以在知道或者应知其权益受到损害之日起</w:t>
      </w:r>
      <w:r>
        <w:rPr>
          <w:rFonts w:hint="eastAsia" w:ascii="仿宋" w:hAnsi="仿宋" w:eastAsia="仿宋" w:cs="仿宋"/>
          <w:sz w:val="24"/>
        </w:rPr>
        <w:t>7</w:t>
      </w:r>
      <w:r>
        <w:rPr>
          <w:rFonts w:hint="eastAsia" w:ascii="仿宋" w:hAnsi="仿宋" w:eastAsia="仿宋" w:cs="仿宋"/>
          <w:sz w:val="24"/>
          <w:lang w:val="zh-CN"/>
        </w:rPr>
        <w:t>个工作日内</w:t>
      </w:r>
      <w:r>
        <w:rPr>
          <w:rFonts w:hint="eastAsia" w:ascii="仿宋" w:hAnsi="仿宋" w:eastAsia="仿宋" w:cs="仿宋"/>
          <w:sz w:val="24"/>
        </w:rPr>
        <w:t>，</w:t>
      </w:r>
      <w:r>
        <w:rPr>
          <w:rFonts w:hint="eastAsia" w:ascii="仿宋" w:hAnsi="仿宋" w:eastAsia="仿宋" w:cs="仿宋"/>
          <w:sz w:val="24"/>
          <w:lang w:val="zh-CN"/>
        </w:rPr>
        <w:t>以书面形式向采购</w:t>
      </w:r>
      <w:r>
        <w:rPr>
          <w:rFonts w:hint="eastAsia" w:ascii="仿宋" w:hAnsi="仿宋" w:eastAsia="仿宋" w:cs="仿宋"/>
          <w:sz w:val="24"/>
          <w:lang w:val="en-US" w:eastAsia="zh-CN"/>
        </w:rPr>
        <w:t>人</w:t>
      </w:r>
      <w:r>
        <w:rPr>
          <w:rFonts w:hint="eastAsia" w:ascii="仿宋" w:hAnsi="仿宋" w:eastAsia="仿宋" w:cs="仿宋"/>
          <w:sz w:val="24"/>
          <w:lang w:val="zh-CN"/>
        </w:rPr>
        <w:t>提出质疑</w:t>
      </w:r>
      <w:r>
        <w:rPr>
          <w:rFonts w:hint="eastAsia" w:ascii="仿宋" w:hAnsi="仿宋" w:eastAsia="仿宋" w:cs="仿宋"/>
          <w:sz w:val="24"/>
        </w:rPr>
        <w:t>，</w:t>
      </w:r>
      <w:r>
        <w:rPr>
          <w:rFonts w:hint="eastAsia" w:ascii="仿宋" w:hAnsi="仿宋" w:eastAsia="仿宋" w:cs="仿宋"/>
          <w:sz w:val="24"/>
          <w:lang w:val="zh-CN"/>
        </w:rPr>
        <w:t>但需对质疑内容的真实性承担责任。</w:t>
      </w:r>
    </w:p>
    <w:p>
      <w:pPr>
        <w:autoSpaceDE w:val="0"/>
        <w:autoSpaceDN w:val="0"/>
        <w:adjustRightInd w:val="0"/>
        <w:spacing w:line="360" w:lineRule="auto"/>
        <w:ind w:firstLine="420"/>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zh-CN"/>
        </w:rPr>
        <w:t>、采购</w:t>
      </w:r>
      <w:r>
        <w:rPr>
          <w:rFonts w:hint="eastAsia" w:ascii="仿宋" w:hAnsi="仿宋" w:eastAsia="仿宋" w:cs="仿宋"/>
          <w:sz w:val="24"/>
          <w:lang w:val="en-US" w:eastAsia="zh-CN"/>
        </w:rPr>
        <w:t>人</w:t>
      </w:r>
      <w:r>
        <w:rPr>
          <w:rFonts w:hint="eastAsia" w:ascii="仿宋" w:hAnsi="仿宋" w:eastAsia="仿宋" w:cs="仿宋"/>
          <w:sz w:val="24"/>
          <w:lang w:val="zh-CN"/>
        </w:rPr>
        <w:t>在收到供应商的书面质疑后</w:t>
      </w:r>
      <w:r>
        <w:rPr>
          <w:rFonts w:hint="eastAsia" w:ascii="仿宋" w:hAnsi="仿宋" w:eastAsia="仿宋" w:cs="仿宋"/>
          <w:sz w:val="24"/>
        </w:rPr>
        <w:t>7</w:t>
      </w:r>
      <w:r>
        <w:rPr>
          <w:rFonts w:hint="eastAsia" w:ascii="仿宋" w:hAnsi="仿宋" w:eastAsia="仿宋" w:cs="仿宋"/>
          <w:sz w:val="24"/>
          <w:lang w:val="zh-CN"/>
        </w:rPr>
        <w:t>个工作日内作出答复</w:t>
      </w:r>
      <w:r>
        <w:rPr>
          <w:rFonts w:hint="eastAsia" w:ascii="仿宋" w:hAnsi="仿宋" w:eastAsia="仿宋" w:cs="仿宋"/>
          <w:sz w:val="24"/>
        </w:rPr>
        <w:t>，</w:t>
      </w:r>
      <w:r>
        <w:rPr>
          <w:rFonts w:hint="eastAsia" w:ascii="仿宋" w:hAnsi="仿宋" w:eastAsia="仿宋" w:cs="仿宋"/>
          <w:sz w:val="24"/>
          <w:lang w:val="zh-CN"/>
        </w:rPr>
        <w:t>并以书面形式通知质疑供应商</w:t>
      </w:r>
      <w:r>
        <w:rPr>
          <w:rFonts w:hint="eastAsia" w:ascii="仿宋" w:hAnsi="仿宋" w:eastAsia="仿宋" w:cs="仿宋"/>
          <w:sz w:val="24"/>
        </w:rPr>
        <w:t>，</w:t>
      </w:r>
      <w:r>
        <w:rPr>
          <w:rFonts w:hint="eastAsia" w:ascii="仿宋" w:hAnsi="仿宋" w:eastAsia="仿宋" w:cs="仿宋"/>
          <w:sz w:val="24"/>
          <w:lang w:val="zh-CN"/>
        </w:rPr>
        <w:t>但答复的内容不涉及商业秘密。</w:t>
      </w:r>
    </w:p>
    <w:p>
      <w:pPr>
        <w:autoSpaceDE w:val="0"/>
        <w:autoSpaceDN w:val="0"/>
        <w:adjustRightInd w:val="0"/>
        <w:spacing w:line="360" w:lineRule="auto"/>
        <w:jc w:val="left"/>
        <w:rPr>
          <w:rFonts w:hint="eastAsia" w:ascii="仿宋" w:hAnsi="仿宋" w:eastAsia="仿宋" w:cs="仿宋"/>
          <w:b/>
          <w:sz w:val="24"/>
        </w:rPr>
      </w:pPr>
    </w:p>
    <w:p>
      <w:pPr>
        <w:pStyle w:val="12"/>
        <w:rPr>
          <w:rFonts w:hint="eastAsia" w:ascii="仿宋" w:hAnsi="仿宋" w:eastAsia="仿宋" w:cs="仿宋"/>
          <w:b/>
          <w:sz w:val="24"/>
        </w:rPr>
      </w:pPr>
    </w:p>
    <w:p>
      <w:pPr>
        <w:pStyle w:val="12"/>
        <w:rPr>
          <w:rFonts w:hint="eastAsia" w:ascii="仿宋" w:hAnsi="仿宋" w:eastAsia="仿宋" w:cs="仿宋"/>
          <w:b/>
          <w:sz w:val="24"/>
        </w:rPr>
      </w:pPr>
    </w:p>
    <w:p>
      <w:pPr>
        <w:pStyle w:val="12"/>
        <w:rPr>
          <w:rFonts w:hint="eastAsia" w:ascii="仿宋" w:hAnsi="仿宋" w:eastAsia="仿宋" w:cs="仿宋"/>
          <w:b/>
          <w:sz w:val="24"/>
        </w:rPr>
      </w:pPr>
    </w:p>
    <w:p>
      <w:pPr>
        <w:pStyle w:val="12"/>
        <w:rPr>
          <w:rFonts w:hint="eastAsia" w:ascii="仿宋" w:hAnsi="仿宋" w:eastAsia="仿宋" w:cs="仿宋"/>
          <w:b/>
          <w:sz w:val="24"/>
        </w:rPr>
      </w:pPr>
    </w:p>
    <w:p>
      <w:pPr>
        <w:pStyle w:val="12"/>
        <w:rPr>
          <w:rFonts w:hint="eastAsia" w:ascii="仿宋" w:hAnsi="仿宋" w:eastAsia="仿宋" w:cs="仿宋"/>
          <w:b/>
          <w:sz w:val="24"/>
        </w:rPr>
      </w:pPr>
    </w:p>
    <w:p>
      <w:pPr>
        <w:pStyle w:val="12"/>
        <w:rPr>
          <w:rFonts w:hint="eastAsia" w:ascii="仿宋" w:hAnsi="仿宋" w:eastAsia="仿宋" w:cs="仿宋"/>
          <w:b/>
          <w:sz w:val="24"/>
        </w:rPr>
      </w:pPr>
    </w:p>
    <w:p>
      <w:pPr>
        <w:pStyle w:val="12"/>
        <w:rPr>
          <w:rFonts w:hint="eastAsia" w:ascii="仿宋" w:hAnsi="仿宋" w:eastAsia="仿宋"/>
        </w:rPr>
      </w:pPr>
    </w:p>
    <w:p>
      <w:pPr>
        <w:pStyle w:val="12"/>
        <w:rPr>
          <w:rFonts w:hint="eastAsia" w:ascii="仿宋" w:hAnsi="仿宋" w:eastAsia="仿宋"/>
        </w:rPr>
      </w:pPr>
    </w:p>
    <w:p>
      <w:pPr>
        <w:pStyle w:val="12"/>
        <w:rPr>
          <w:rFonts w:hint="eastAsia" w:ascii="仿宋" w:hAnsi="仿宋" w:eastAsia="仿宋"/>
        </w:rPr>
      </w:pPr>
    </w:p>
    <w:p>
      <w:pPr>
        <w:pStyle w:val="12"/>
        <w:rPr>
          <w:rFonts w:hint="eastAsia" w:ascii="仿宋" w:hAnsi="仿宋" w:eastAsia="仿宋"/>
        </w:rPr>
      </w:pPr>
    </w:p>
    <w:p>
      <w:pPr>
        <w:pStyle w:val="12"/>
        <w:rPr>
          <w:rFonts w:hint="eastAsia" w:ascii="仿宋" w:hAnsi="仿宋" w:eastAsia="仿宋"/>
        </w:rPr>
      </w:pPr>
    </w:p>
    <w:p>
      <w:pPr>
        <w:pStyle w:val="12"/>
        <w:rPr>
          <w:rFonts w:hint="eastAsia" w:ascii="仿宋" w:hAnsi="仿宋" w:eastAsia="仿宋"/>
        </w:rPr>
      </w:pPr>
    </w:p>
    <w:p>
      <w:pPr>
        <w:pStyle w:val="12"/>
        <w:rPr>
          <w:rFonts w:hint="eastAsia" w:ascii="仿宋" w:hAnsi="仿宋" w:eastAsia="仿宋"/>
        </w:rPr>
      </w:pPr>
    </w:p>
    <w:p>
      <w:pPr>
        <w:pStyle w:val="12"/>
        <w:rPr>
          <w:rFonts w:hint="eastAsia" w:ascii="仿宋" w:hAnsi="仿宋" w:eastAsia="仿宋"/>
        </w:rPr>
      </w:pPr>
    </w:p>
    <w:p>
      <w:pPr>
        <w:pStyle w:val="12"/>
        <w:rPr>
          <w:rFonts w:hint="eastAsia" w:ascii="仿宋" w:hAnsi="仿宋" w:eastAsia="仿宋"/>
        </w:rPr>
      </w:pPr>
    </w:p>
    <w:p>
      <w:pPr>
        <w:pStyle w:val="12"/>
        <w:rPr>
          <w:rFonts w:hint="eastAsia" w:ascii="仿宋" w:hAnsi="仿宋" w:eastAsia="仿宋"/>
        </w:rPr>
      </w:pPr>
    </w:p>
    <w:p>
      <w:pPr>
        <w:pStyle w:val="12"/>
        <w:rPr>
          <w:rFonts w:hint="eastAsia" w:ascii="仿宋" w:hAnsi="仿宋" w:eastAsia="仿宋"/>
        </w:rPr>
      </w:pPr>
    </w:p>
    <w:p>
      <w:pPr>
        <w:pStyle w:val="12"/>
        <w:rPr>
          <w:rFonts w:hint="eastAsia" w:ascii="仿宋" w:hAnsi="仿宋" w:eastAsia="仿宋"/>
        </w:rPr>
      </w:pPr>
    </w:p>
    <w:p>
      <w:pPr>
        <w:pStyle w:val="12"/>
        <w:rPr>
          <w:rFonts w:hint="eastAsia" w:ascii="仿宋" w:hAnsi="仿宋" w:eastAsia="仿宋"/>
        </w:rPr>
      </w:pPr>
    </w:p>
    <w:p>
      <w:pPr>
        <w:spacing w:before="100" w:beforeAutospacing="1"/>
        <w:jc w:val="center"/>
        <w:rPr>
          <w:rFonts w:hint="eastAsia" w:ascii="仿宋" w:hAnsi="仿宋" w:eastAsia="仿宋" w:cs="仿宋"/>
          <w:b/>
          <w:sz w:val="32"/>
          <w:szCs w:val="32"/>
          <w:lang w:val="zh-CN"/>
        </w:rPr>
      </w:pPr>
    </w:p>
    <w:p>
      <w:pPr>
        <w:spacing w:before="100" w:beforeAutospacing="1"/>
        <w:jc w:val="center"/>
        <w:rPr>
          <w:rFonts w:hint="eastAsia" w:ascii="仿宋" w:hAnsi="仿宋" w:eastAsia="仿宋" w:cs="仿宋"/>
          <w:b/>
          <w:sz w:val="32"/>
          <w:szCs w:val="32"/>
          <w:lang w:val="zh-CN"/>
        </w:rPr>
      </w:pPr>
    </w:p>
    <w:p>
      <w:pPr>
        <w:spacing w:before="100" w:beforeAutospacing="1"/>
        <w:jc w:val="both"/>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附件二：</w:t>
      </w:r>
    </w:p>
    <w:p>
      <w:pPr>
        <w:spacing w:before="100" w:beforeAutospacing="1"/>
        <w:jc w:val="center"/>
        <w:rPr>
          <w:rFonts w:hint="eastAsia" w:ascii="仿宋" w:hAnsi="仿宋" w:eastAsia="仿宋"/>
          <w:b/>
          <w:sz w:val="32"/>
          <w:szCs w:val="32"/>
          <w:lang w:val="zh-CN"/>
        </w:rPr>
      </w:pPr>
      <w:r>
        <w:rPr>
          <w:rFonts w:hint="eastAsia" w:ascii="仿宋" w:hAnsi="仿宋" w:eastAsia="仿宋"/>
          <w:b/>
          <w:sz w:val="32"/>
          <w:szCs w:val="32"/>
          <w:lang w:val="zh-CN"/>
        </w:rPr>
        <w:t>采购内容及要求</w:t>
      </w:r>
    </w:p>
    <w:p>
      <w:pPr>
        <w:spacing w:line="360" w:lineRule="auto"/>
        <w:ind w:firstLine="361" w:firstLineChars="150"/>
        <w:outlineLvl w:val="0"/>
        <w:rPr>
          <w:rFonts w:hint="eastAsia" w:ascii="仿宋" w:hAnsi="仿宋" w:eastAsia="仿宋"/>
          <w:b/>
          <w:bCs/>
          <w:sz w:val="24"/>
        </w:rPr>
      </w:pPr>
      <w:r>
        <w:rPr>
          <w:rFonts w:hint="eastAsia" w:ascii="仿宋" w:hAnsi="仿宋" w:eastAsia="仿宋"/>
          <w:b/>
          <w:bCs/>
          <w:sz w:val="24"/>
        </w:rPr>
        <w:t>一、</w:t>
      </w:r>
      <w:r>
        <w:rPr>
          <w:rFonts w:hint="eastAsia" w:ascii="仿宋" w:hAnsi="仿宋" w:eastAsia="仿宋"/>
          <w:b/>
          <w:bCs/>
          <w:sz w:val="24"/>
          <w:lang w:val="en-US" w:eastAsia="zh-CN"/>
        </w:rPr>
        <w:t>采购</w:t>
      </w:r>
      <w:r>
        <w:rPr>
          <w:rFonts w:hint="eastAsia" w:ascii="仿宋" w:hAnsi="仿宋" w:eastAsia="仿宋"/>
          <w:b/>
          <w:bCs/>
          <w:sz w:val="24"/>
        </w:rPr>
        <w:t>内容</w:t>
      </w:r>
    </w:p>
    <w:tbl>
      <w:tblPr>
        <w:tblStyle w:val="9"/>
        <w:tblW w:w="7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580"/>
        <w:gridCol w:w="885"/>
        <w:gridCol w:w="787"/>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ascii="仿宋" w:hAnsi="仿宋" w:eastAsia="仿宋" w:cs="仿宋"/>
                <w:sz w:val="24"/>
              </w:rPr>
            </w:pPr>
            <w:r>
              <w:rPr>
                <w:rFonts w:hint="eastAsia" w:ascii="仿宋" w:hAnsi="仿宋" w:eastAsia="仿宋" w:cs="仿宋"/>
                <w:sz w:val="24"/>
              </w:rPr>
              <w:t>序号</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firstLine="480"/>
              <w:jc w:val="center"/>
              <w:textAlignment w:val="bottom"/>
              <w:rPr>
                <w:rFonts w:ascii="仿宋" w:hAnsi="仿宋" w:eastAsia="仿宋" w:cs="仿宋"/>
                <w:sz w:val="24"/>
              </w:rPr>
            </w:pPr>
            <w:r>
              <w:rPr>
                <w:rFonts w:hint="eastAsia" w:ascii="仿宋" w:hAnsi="仿宋" w:eastAsia="仿宋" w:cs="仿宋"/>
                <w:sz w:val="24"/>
              </w:rPr>
              <w:t>标项内容</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ascii="仿宋" w:hAnsi="仿宋" w:eastAsia="仿宋" w:cs="仿宋"/>
                <w:sz w:val="24"/>
              </w:rPr>
            </w:pPr>
            <w:r>
              <w:rPr>
                <w:rFonts w:hint="eastAsia" w:ascii="仿宋" w:hAnsi="仿宋" w:eastAsia="仿宋" w:cs="仿宋"/>
                <w:sz w:val="24"/>
              </w:rPr>
              <w:t>数量</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ascii="仿宋" w:hAnsi="仿宋" w:eastAsia="仿宋" w:cs="仿宋"/>
                <w:sz w:val="24"/>
              </w:rPr>
            </w:pPr>
            <w:r>
              <w:rPr>
                <w:rFonts w:hint="eastAsia" w:ascii="仿宋" w:hAnsi="仿宋" w:eastAsia="仿宋" w:cs="仿宋"/>
                <w:sz w:val="24"/>
              </w:rPr>
              <w:t>单位</w:t>
            </w:r>
          </w:p>
        </w:tc>
        <w:tc>
          <w:tcPr>
            <w:tcW w:w="2758"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firstLine="480"/>
              <w:jc w:val="both"/>
              <w:textAlignment w:val="bottom"/>
              <w:rPr>
                <w:rFonts w:ascii="仿宋" w:hAnsi="仿宋" w:eastAsia="仿宋" w:cs="仿宋"/>
                <w:sz w:val="24"/>
              </w:rPr>
            </w:pPr>
            <w:r>
              <w:rPr>
                <w:rFonts w:hint="eastAsia" w:ascii="仿宋" w:hAnsi="仿宋" w:eastAsia="仿宋" w:cs="仿宋"/>
                <w:sz w:val="24"/>
              </w:rPr>
              <w:t>简要技术要求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jc w:val="center"/>
              <w:textAlignment w:val="bottom"/>
              <w:rPr>
                <w:rFonts w:ascii="仿宋" w:hAnsi="仿宋" w:eastAsia="仿宋" w:cs="仿宋"/>
                <w:sz w:val="24"/>
              </w:rPr>
            </w:pPr>
            <w:r>
              <w:rPr>
                <w:rFonts w:hint="eastAsia" w:ascii="仿宋" w:hAnsi="仿宋" w:eastAsia="仿宋" w:cs="仿宋"/>
                <w:sz w:val="24"/>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4</w:t>
            </w:r>
            <w:r>
              <w:rPr>
                <w:rFonts w:hint="eastAsia" w:ascii="仿宋" w:hAnsi="仿宋" w:eastAsia="仿宋" w:cs="仿宋"/>
                <w:sz w:val="24"/>
              </w:rPr>
              <w:t>年非接触CPU卡采购项目</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jc w:val="center"/>
              <w:textAlignment w:val="bottom"/>
              <w:rPr>
                <w:rFonts w:hint="eastAsia" w:ascii="仿宋" w:hAnsi="仿宋" w:eastAsia="仿宋" w:cs="仿宋"/>
                <w:sz w:val="24"/>
                <w:lang w:eastAsia="zh-CN"/>
              </w:rPr>
            </w:pPr>
            <w:r>
              <w:rPr>
                <w:rFonts w:hint="eastAsia" w:ascii="仿宋" w:hAnsi="仿宋" w:eastAsia="仿宋" w:cs="仿宋"/>
                <w:sz w:val="24"/>
                <w:lang w:val="en-US" w:eastAsia="zh-CN"/>
              </w:rPr>
              <w:t>1</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jc w:val="center"/>
              <w:textAlignment w:val="bottom"/>
              <w:rPr>
                <w:rFonts w:ascii="仿宋" w:hAnsi="仿宋" w:eastAsia="仿宋" w:cs="仿宋"/>
                <w:sz w:val="24"/>
              </w:rPr>
            </w:pPr>
            <w:r>
              <w:rPr>
                <w:rFonts w:hint="eastAsia" w:ascii="仿宋" w:hAnsi="仿宋" w:eastAsia="仿宋" w:cs="仿宋"/>
                <w:sz w:val="24"/>
              </w:rPr>
              <w:t>年</w:t>
            </w:r>
          </w:p>
        </w:tc>
        <w:tc>
          <w:tcPr>
            <w:tcW w:w="2758"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tabs>
                <w:tab w:val="left" w:pos="1860"/>
              </w:tabs>
              <w:spacing w:line="360" w:lineRule="auto"/>
              <w:ind w:left="1"/>
              <w:jc w:val="center"/>
              <w:textAlignment w:val="bottom"/>
              <w:rPr>
                <w:rFonts w:ascii="仿宋" w:hAnsi="仿宋" w:eastAsia="仿宋" w:cs="仿宋"/>
                <w:sz w:val="24"/>
              </w:rPr>
            </w:pPr>
            <w:r>
              <w:rPr>
                <w:rFonts w:hint="eastAsia" w:ascii="仿宋" w:hAnsi="仿宋" w:eastAsia="仿宋" w:cs="仿宋"/>
                <w:sz w:val="24"/>
              </w:rPr>
              <w:t>详见采购文件招标需求。</w:t>
            </w:r>
          </w:p>
        </w:tc>
      </w:tr>
    </w:tbl>
    <w:p>
      <w:pPr>
        <w:autoSpaceDE w:val="0"/>
        <w:autoSpaceDN w:val="0"/>
        <w:adjustRightInd w:val="0"/>
        <w:spacing w:line="360" w:lineRule="auto"/>
        <w:ind w:firstLine="407"/>
        <w:rPr>
          <w:rFonts w:ascii="仿宋" w:hAnsi="仿宋" w:eastAsia="仿宋" w:cs="仿宋"/>
          <w:b/>
          <w:sz w:val="24"/>
          <w:lang w:val="zh-CN"/>
        </w:rPr>
      </w:pPr>
      <w:bookmarkStart w:id="0" w:name="_Toc397588697"/>
      <w:r>
        <w:rPr>
          <w:rFonts w:hint="eastAsia" w:ascii="仿宋" w:hAnsi="仿宋" w:eastAsia="仿宋" w:cs="仿宋"/>
          <w:b/>
          <w:sz w:val="24"/>
          <w:lang w:val="zh-CN"/>
        </w:rPr>
        <w:t>声明：在本章叙述过程中，凡是应提到而未提到的有关各硬件设备及软件的功能、标准、规范等要求，而国家和行业都有具体规范标准的以国家行业标准规范为准。任一投标方均不能以本文件未能提出要求为理由而规避国家和行业强制规范、标准所规定的责任义务。</w:t>
      </w:r>
    </w:p>
    <w:p>
      <w:pPr>
        <w:autoSpaceDE w:val="0"/>
        <w:autoSpaceDN w:val="0"/>
        <w:adjustRightInd w:val="0"/>
        <w:spacing w:line="360" w:lineRule="auto"/>
        <w:ind w:firstLine="407"/>
        <w:rPr>
          <w:rFonts w:ascii="仿宋" w:hAnsi="仿宋" w:eastAsia="仿宋" w:cs="仿宋"/>
          <w:sz w:val="24"/>
          <w:lang w:val="zh-CN"/>
        </w:rPr>
      </w:pPr>
      <w:bookmarkStart w:id="1" w:name="_Toc459361346"/>
      <w:bookmarkStart w:id="2" w:name="_Toc247271295"/>
      <w:r>
        <w:rPr>
          <w:rFonts w:hint="eastAsia" w:ascii="仿宋" w:hAnsi="仿宋" w:eastAsia="仿宋" w:cs="仿宋"/>
          <w:sz w:val="24"/>
          <w:lang w:val="zh-CN"/>
        </w:rPr>
        <w:t>1、商务要求</w:t>
      </w:r>
      <w:bookmarkEnd w:id="1"/>
      <w:bookmarkEnd w:id="2"/>
    </w:p>
    <w:p>
      <w:pPr>
        <w:autoSpaceDE w:val="0"/>
        <w:autoSpaceDN w:val="0"/>
        <w:adjustRightInd w:val="0"/>
        <w:spacing w:line="360" w:lineRule="auto"/>
        <w:ind w:firstLine="407"/>
        <w:rPr>
          <w:rFonts w:hint="eastAsia" w:ascii="仿宋" w:hAnsi="仿宋" w:eastAsia="仿宋" w:cs="仿宋"/>
          <w:sz w:val="24"/>
          <w:lang w:val="zh-CN"/>
        </w:rPr>
      </w:pPr>
      <w:bookmarkStart w:id="3" w:name="_Toc247271296"/>
      <w:bookmarkStart w:id="4" w:name="_Toc247269002"/>
      <w:r>
        <w:rPr>
          <w:rFonts w:hint="eastAsia" w:ascii="仿宋" w:hAnsi="仿宋" w:eastAsia="仿宋" w:cs="仿宋"/>
          <w:sz w:val="24"/>
          <w:lang w:val="zh-CN"/>
        </w:rPr>
        <w:t>▲1.1本项目采购人已有自身后台系统，投标人在投标之前须联系业主进行样卡测试，卡片符合台州市畅行智慧交通科技有限公司卡系统要求</w:t>
      </w:r>
      <w:r>
        <w:rPr>
          <w:rFonts w:ascii="仿宋" w:hAnsi="仿宋" w:eastAsia="仿宋" w:cs="仿宋"/>
          <w:sz w:val="24"/>
          <w:lang w:val="zh-CN"/>
        </w:rPr>
        <w:t>:</w:t>
      </w:r>
      <w:r>
        <w:rPr>
          <w:rFonts w:hint="eastAsia" w:ascii="仿宋" w:hAnsi="仿宋" w:eastAsia="仿宋" w:cs="仿宋"/>
          <w:sz w:val="24"/>
          <w:lang w:val="zh-CN"/>
        </w:rPr>
        <w:t>卡片芯片需采用通过采购方的系统集成商测试通过的型号，芯片需要满足采购方业务需求</w:t>
      </w:r>
      <w:r>
        <w:rPr>
          <w:rFonts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▲1.2本次</w:t>
      </w:r>
      <w:bookmarkEnd w:id="3"/>
      <w:bookmarkEnd w:id="4"/>
      <w:r>
        <w:rPr>
          <w:rFonts w:hint="eastAsia" w:ascii="仿宋" w:hAnsi="仿宋" w:eastAsia="仿宋" w:cs="仿宋"/>
          <w:sz w:val="24"/>
          <w:lang w:val="en-US" w:eastAsia="zh-CN"/>
        </w:rPr>
        <w:t>询价采购</w:t>
      </w:r>
      <w:r>
        <w:rPr>
          <w:rFonts w:hint="eastAsia" w:ascii="仿宋" w:hAnsi="仿宋" w:eastAsia="仿宋" w:cs="仿宋"/>
          <w:sz w:val="24"/>
          <w:lang w:val="zh-CN"/>
        </w:rPr>
        <w:t>非接触CPU卡保底采购量为5万张（要求芯片容量不小于</w:t>
      </w:r>
      <w:r>
        <w:rPr>
          <w:rFonts w:ascii="仿宋" w:hAnsi="仿宋" w:eastAsia="仿宋" w:cs="仿宋"/>
          <w:sz w:val="24"/>
          <w:lang w:val="zh-CN"/>
        </w:rPr>
        <w:t>80</w:t>
      </w:r>
      <w:r>
        <w:rPr>
          <w:rFonts w:hint="eastAsia" w:ascii="仿宋" w:hAnsi="仿宋" w:eastAsia="仿宋" w:cs="仿宋"/>
          <w:sz w:val="24"/>
          <w:lang w:val="zh-CN"/>
        </w:rPr>
        <w:t>K字节）。</w:t>
      </w:r>
      <w:r>
        <w:rPr>
          <w:rFonts w:hint="eastAsia" w:ascii="仿宋" w:hAnsi="仿宋" w:eastAsia="仿宋" w:cs="仿宋"/>
          <w:sz w:val="24"/>
          <w:lang w:val="en-US" w:eastAsia="zh-CN"/>
        </w:rPr>
        <w:t>本</w:t>
      </w:r>
      <w:r>
        <w:rPr>
          <w:rFonts w:hint="eastAsia" w:ascii="仿宋" w:hAnsi="仿宋" w:eastAsia="仿宋" w:cs="仿宋"/>
          <w:b w:val="0"/>
          <w:bCs/>
          <w:sz w:val="24"/>
          <w:szCs w:val="24"/>
          <w:lang w:val="en-US" w:eastAsia="zh-CN"/>
        </w:rPr>
        <w:t>次询价采购预算单价上限为标准卡：5元/张，可掰卡5.5元/张，总价上限为27.5万元。</w:t>
      </w:r>
      <w:r>
        <w:rPr>
          <w:rFonts w:hint="eastAsia" w:ascii="仿宋" w:hAnsi="仿宋" w:eastAsia="仿宋" w:cs="仿宋"/>
          <w:sz w:val="24"/>
          <w:lang w:val="zh-CN"/>
        </w:rPr>
        <w:t>服务期限</w:t>
      </w:r>
      <w:r>
        <w:rPr>
          <w:rFonts w:hint="eastAsia" w:ascii="仿宋" w:hAnsi="仿宋" w:eastAsia="仿宋" w:cs="仿宋"/>
          <w:sz w:val="24"/>
          <w:lang w:val="en-US" w:eastAsia="zh-CN"/>
        </w:rPr>
        <w:t>1</w:t>
      </w:r>
      <w:r>
        <w:rPr>
          <w:rFonts w:hint="eastAsia" w:ascii="仿宋" w:hAnsi="仿宋" w:eastAsia="仿宋" w:cs="仿宋"/>
          <w:sz w:val="24"/>
          <w:lang w:val="zh-CN"/>
        </w:rPr>
        <w:t>年（起始之日为合同签订之日，往后</w:t>
      </w:r>
      <w:r>
        <w:rPr>
          <w:rFonts w:hint="eastAsia" w:ascii="仿宋" w:hAnsi="仿宋" w:eastAsia="仿宋" w:cs="仿宋"/>
          <w:sz w:val="24"/>
          <w:lang w:val="en-US" w:eastAsia="zh-CN"/>
        </w:rPr>
        <w:t>1</w:t>
      </w:r>
      <w:r>
        <w:rPr>
          <w:rFonts w:hint="eastAsia" w:ascii="仿宋" w:hAnsi="仿宋" w:eastAsia="仿宋" w:cs="仿宋"/>
          <w:sz w:val="24"/>
          <w:lang w:val="zh-CN"/>
        </w:rPr>
        <w:t>年为服务期限）。</w:t>
      </w:r>
    </w:p>
    <w:p>
      <w:pPr>
        <w:autoSpaceDE w:val="0"/>
        <w:autoSpaceDN w:val="0"/>
        <w:adjustRightInd w:val="0"/>
        <w:spacing w:line="360" w:lineRule="auto"/>
        <w:ind w:firstLine="407"/>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3</w:t>
      </w:r>
      <w:r>
        <w:rPr>
          <w:rFonts w:ascii="仿宋" w:hAnsi="仿宋" w:eastAsia="仿宋" w:cs="仿宋"/>
          <w:sz w:val="24"/>
          <w:lang w:val="zh-CN"/>
        </w:rPr>
        <w:t>本项目分批次供货，最终每批次供应商采购人根据具体情况确定。</w:t>
      </w:r>
    </w:p>
    <w:p>
      <w:pPr>
        <w:autoSpaceDE w:val="0"/>
        <w:autoSpaceDN w:val="0"/>
        <w:adjustRightInd w:val="0"/>
        <w:spacing w:line="360" w:lineRule="auto"/>
        <w:ind w:firstLine="407"/>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4</w:t>
      </w:r>
      <w:r>
        <w:rPr>
          <w:rFonts w:hint="eastAsia" w:ascii="仿宋" w:hAnsi="仿宋" w:eastAsia="仿宋" w:cs="仿宋"/>
          <w:sz w:val="24"/>
          <w:lang w:val="zh-CN"/>
        </w:rPr>
        <w:t>制作商应积极与招标方协商供货具体事宜，可在完全满足本招标文件要求的基础上进一步提高服务和产品质量、提供优惠承诺以提高供货份额，采购人根据具体情况确定每批次的制作数量和供应商。</w:t>
      </w:r>
      <w:bookmarkStart w:id="5" w:name="_Toc247271312"/>
      <w:bookmarkStart w:id="6" w:name="_Toc459361347"/>
      <w:bookmarkStart w:id="7" w:name="_Toc247269018"/>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2、交货期</w:t>
      </w:r>
      <w:bookmarkEnd w:id="5"/>
      <w:bookmarkEnd w:id="6"/>
      <w:bookmarkEnd w:id="7"/>
      <w:bookmarkStart w:id="8" w:name="_Toc247271313"/>
      <w:bookmarkStart w:id="9" w:name="_Toc247269019"/>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本项目采用分批购货方式采购。</w:t>
      </w:r>
      <w:bookmarkEnd w:id="8"/>
      <w:bookmarkEnd w:id="9"/>
      <w:r>
        <w:rPr>
          <w:rFonts w:hint="eastAsia" w:ascii="仿宋" w:hAnsi="仿宋" w:eastAsia="仿宋" w:cs="仿宋"/>
          <w:sz w:val="24"/>
          <w:lang w:val="zh-CN"/>
        </w:rPr>
        <w:t>最终每批次供应商采购人根据具体情况确定。制作商应积极与招标方协商供货具体事宜，可在完全满足本招标文件要求的基础上进一步提高服务和产品质量、提供优惠承诺以提高供货份额，采购人根据具体情况确定每批次的制作数量。</w:t>
      </w:r>
    </w:p>
    <w:p>
      <w:pPr>
        <w:autoSpaceDE w:val="0"/>
        <w:autoSpaceDN w:val="0"/>
        <w:adjustRightInd w:val="0"/>
        <w:spacing w:line="360" w:lineRule="auto"/>
        <w:ind w:firstLine="407"/>
        <w:rPr>
          <w:rFonts w:ascii="仿宋" w:hAnsi="仿宋" w:eastAsia="仿宋" w:cs="仿宋"/>
          <w:sz w:val="24"/>
          <w:lang w:val="zh-CN"/>
        </w:rPr>
      </w:pPr>
      <w:bookmarkStart w:id="10" w:name="_Toc247271315"/>
      <w:bookmarkStart w:id="11" w:name="_Toc247269021"/>
      <w:bookmarkStart w:id="12" w:name="_Toc459361348"/>
      <w:r>
        <w:rPr>
          <w:rFonts w:hint="eastAsia" w:ascii="仿宋" w:hAnsi="仿宋" w:eastAsia="仿宋" w:cs="仿宋"/>
          <w:sz w:val="24"/>
          <w:lang w:val="zh-CN"/>
        </w:rPr>
        <w:t>3、技术服务</w:t>
      </w:r>
      <w:bookmarkEnd w:id="10"/>
      <w:bookmarkEnd w:id="11"/>
      <w:bookmarkEnd w:id="12"/>
    </w:p>
    <w:p>
      <w:pPr>
        <w:autoSpaceDE w:val="0"/>
        <w:autoSpaceDN w:val="0"/>
        <w:adjustRightInd w:val="0"/>
        <w:spacing w:line="360" w:lineRule="auto"/>
        <w:ind w:firstLine="407"/>
        <w:rPr>
          <w:rFonts w:ascii="仿宋" w:hAnsi="仿宋" w:eastAsia="仿宋" w:cs="仿宋"/>
          <w:sz w:val="24"/>
          <w:lang w:val="zh-CN"/>
        </w:rPr>
      </w:pPr>
      <w:bookmarkStart w:id="13" w:name="_Toc247271316"/>
      <w:bookmarkStart w:id="14" w:name="_Toc247269022"/>
      <w:r>
        <w:rPr>
          <w:rFonts w:hint="eastAsia" w:ascii="仿宋" w:hAnsi="仿宋" w:eastAsia="仿宋" w:cs="仿宋"/>
          <w:sz w:val="24"/>
          <w:lang w:val="zh-CN"/>
        </w:rPr>
        <w:t>3.1中标方应提供产品相应的技术支持，应业主方要求给下列单位提供支持：</w:t>
      </w:r>
      <w:bookmarkEnd w:id="13"/>
      <w:bookmarkEnd w:id="14"/>
    </w:p>
    <w:p>
      <w:pPr>
        <w:autoSpaceDE w:val="0"/>
        <w:autoSpaceDN w:val="0"/>
        <w:adjustRightInd w:val="0"/>
        <w:spacing w:line="360" w:lineRule="auto"/>
        <w:ind w:firstLine="407"/>
        <w:rPr>
          <w:rFonts w:ascii="仿宋" w:hAnsi="仿宋" w:eastAsia="仿宋" w:cs="仿宋"/>
          <w:sz w:val="24"/>
          <w:lang w:val="zh-CN"/>
        </w:rPr>
      </w:pPr>
      <w:bookmarkStart w:id="15" w:name="_Toc247271317"/>
      <w:bookmarkStart w:id="16" w:name="_Toc247269023"/>
      <w:r>
        <w:rPr>
          <w:rFonts w:hint="eastAsia" w:ascii="仿宋" w:hAnsi="仿宋" w:eastAsia="仿宋" w:cs="仿宋"/>
          <w:sz w:val="24"/>
          <w:lang w:val="zh-CN"/>
        </w:rPr>
        <w:t>（1）业主方系统的系统集成商；</w:t>
      </w:r>
      <w:bookmarkEnd w:id="15"/>
      <w:bookmarkEnd w:id="16"/>
    </w:p>
    <w:p>
      <w:pPr>
        <w:autoSpaceDE w:val="0"/>
        <w:autoSpaceDN w:val="0"/>
        <w:adjustRightInd w:val="0"/>
        <w:spacing w:line="360" w:lineRule="auto"/>
        <w:ind w:firstLine="407"/>
        <w:rPr>
          <w:rFonts w:ascii="仿宋" w:hAnsi="仿宋" w:eastAsia="仿宋" w:cs="仿宋"/>
          <w:sz w:val="24"/>
          <w:lang w:val="zh-CN"/>
        </w:rPr>
      </w:pPr>
      <w:bookmarkStart w:id="17" w:name="_Toc247269024"/>
      <w:bookmarkStart w:id="18" w:name="_Toc247271318"/>
      <w:r>
        <w:rPr>
          <w:rFonts w:hint="eastAsia" w:ascii="仿宋" w:hAnsi="仿宋" w:eastAsia="仿宋" w:cs="仿宋"/>
          <w:sz w:val="24"/>
          <w:lang w:val="zh-CN"/>
        </w:rPr>
        <w:t>（2）业主方系统的设备供应商；</w:t>
      </w:r>
      <w:bookmarkEnd w:id="17"/>
      <w:bookmarkEnd w:id="18"/>
    </w:p>
    <w:p>
      <w:pPr>
        <w:autoSpaceDE w:val="0"/>
        <w:autoSpaceDN w:val="0"/>
        <w:adjustRightInd w:val="0"/>
        <w:spacing w:line="360" w:lineRule="auto"/>
        <w:ind w:firstLine="407"/>
        <w:rPr>
          <w:rFonts w:ascii="仿宋" w:hAnsi="仿宋" w:eastAsia="仿宋" w:cs="仿宋"/>
          <w:sz w:val="24"/>
          <w:lang w:val="zh-CN"/>
        </w:rPr>
      </w:pPr>
      <w:bookmarkStart w:id="19" w:name="_Toc247271319"/>
      <w:bookmarkStart w:id="20" w:name="_Toc247269025"/>
      <w:r>
        <w:rPr>
          <w:rFonts w:hint="eastAsia" w:ascii="仿宋" w:hAnsi="仿宋" w:eastAsia="仿宋" w:cs="仿宋"/>
          <w:sz w:val="24"/>
          <w:lang w:val="zh-CN"/>
        </w:rPr>
        <w:t>（3）业主方系统的相关合作单位的支持</w:t>
      </w:r>
      <w:bookmarkEnd w:id="19"/>
      <w:bookmarkEnd w:id="20"/>
      <w:r>
        <w:rPr>
          <w:rFonts w:hint="eastAsia"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w:t>
      </w:r>
      <w:r>
        <w:rPr>
          <w:rFonts w:ascii="仿宋" w:hAnsi="仿宋" w:eastAsia="仿宋" w:cs="仿宋"/>
          <w:sz w:val="24"/>
          <w:lang w:val="zh-CN"/>
        </w:rPr>
        <w:t>中标方须</w:t>
      </w:r>
      <w:r>
        <w:rPr>
          <w:rFonts w:hint="eastAsia" w:ascii="仿宋" w:hAnsi="仿宋" w:eastAsia="仿宋" w:cs="仿宋"/>
          <w:sz w:val="24"/>
          <w:lang w:val="en-US" w:eastAsia="zh-CN"/>
        </w:rPr>
        <w:t>免费</w:t>
      </w:r>
      <w:r>
        <w:rPr>
          <w:rFonts w:ascii="仿宋" w:hAnsi="仿宋" w:eastAsia="仿宋" w:cs="仿宋"/>
          <w:sz w:val="24"/>
          <w:lang w:val="zh-CN"/>
        </w:rPr>
        <w:t>提供卡片初始化功能</w:t>
      </w:r>
      <w:r>
        <w:rPr>
          <w:rFonts w:hint="eastAsia" w:ascii="仿宋" w:hAnsi="仿宋" w:eastAsia="仿宋" w:cs="仿宋"/>
          <w:sz w:val="24"/>
          <w:lang w:val="zh-CN"/>
        </w:rPr>
        <w:t>。</w:t>
      </w:r>
    </w:p>
    <w:p>
      <w:pPr>
        <w:autoSpaceDE w:val="0"/>
        <w:autoSpaceDN w:val="0"/>
        <w:adjustRightInd w:val="0"/>
        <w:spacing w:line="360" w:lineRule="auto"/>
        <w:ind w:firstLine="407"/>
        <w:rPr>
          <w:rFonts w:hint="eastAsia" w:ascii="仿宋" w:hAnsi="仿宋" w:eastAsia="仿宋" w:cs="仿宋"/>
          <w:sz w:val="24"/>
          <w:lang w:val="zh-CN"/>
        </w:rPr>
      </w:pPr>
      <w:bookmarkStart w:id="21" w:name="_Toc247271321"/>
      <w:bookmarkStart w:id="22" w:name="_Toc247269027"/>
      <w:r>
        <w:rPr>
          <w:rFonts w:hint="eastAsia" w:ascii="仿宋" w:hAnsi="仿宋" w:eastAsia="仿宋" w:cs="仿宋"/>
          <w:sz w:val="24"/>
          <w:lang w:val="zh-CN"/>
        </w:rPr>
        <w:t>3.2售后服务：</w:t>
      </w:r>
      <w:bookmarkEnd w:id="21"/>
      <w:bookmarkEnd w:id="22"/>
      <w:bookmarkStart w:id="23" w:name="_Toc247269028"/>
      <w:bookmarkStart w:id="24" w:name="_Toc247271322"/>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（1）中标方在供货时，对产品容易出现的故障要进行说明，并提供解决方案；</w:t>
      </w:r>
      <w:bookmarkEnd w:id="23"/>
      <w:bookmarkEnd w:id="24"/>
      <w:r>
        <w:rPr>
          <w:rFonts w:hint="eastAsia" w:ascii="仿宋" w:hAnsi="仿宋" w:eastAsia="仿宋" w:cs="仿宋"/>
          <w:sz w:val="24"/>
          <w:lang w:val="zh-CN"/>
        </w:rPr>
        <w:t xml:space="preserve">  </w:t>
      </w:r>
    </w:p>
    <w:p>
      <w:pPr>
        <w:autoSpaceDE w:val="0"/>
        <w:autoSpaceDN w:val="0"/>
        <w:adjustRightInd w:val="0"/>
        <w:spacing w:line="360" w:lineRule="auto"/>
        <w:ind w:firstLine="407"/>
        <w:rPr>
          <w:rFonts w:ascii="仿宋" w:hAnsi="仿宋" w:eastAsia="仿宋" w:cs="仿宋"/>
          <w:sz w:val="24"/>
          <w:lang w:val="zh-CN"/>
        </w:rPr>
      </w:pPr>
      <w:bookmarkStart w:id="25" w:name="_Toc247271323"/>
      <w:bookmarkStart w:id="26" w:name="_Toc247269029"/>
      <w:r>
        <w:rPr>
          <w:rFonts w:hint="eastAsia" w:ascii="仿宋" w:hAnsi="仿宋" w:eastAsia="仿宋" w:cs="仿宋"/>
          <w:sz w:val="24"/>
          <w:lang w:val="zh-CN"/>
        </w:rPr>
        <w:t>（2）</w:t>
      </w:r>
      <w:r>
        <w:rPr>
          <w:rFonts w:hint="eastAsia" w:ascii="仿宋" w:hAnsi="仿宋" w:eastAsia="仿宋" w:cs="仿宋"/>
          <w:sz w:val="24"/>
          <w:lang w:val="en-US" w:eastAsia="zh-CN"/>
        </w:rPr>
        <w:t>一</w:t>
      </w:r>
      <w:r>
        <w:rPr>
          <w:rFonts w:hint="eastAsia" w:ascii="仿宋" w:hAnsi="仿宋" w:eastAsia="仿宋" w:cs="仿宋"/>
          <w:sz w:val="24"/>
          <w:lang w:val="zh-CN"/>
        </w:rPr>
        <w:t>年内产品在使用过程中出现产品质量问题时，如果独立订单的故障率大于3‰，中标方应全部召回该批产品，并承担由此产生的所有损失；</w:t>
      </w:r>
      <w:bookmarkEnd w:id="25"/>
      <w:bookmarkEnd w:id="26"/>
    </w:p>
    <w:p>
      <w:pPr>
        <w:autoSpaceDE w:val="0"/>
        <w:autoSpaceDN w:val="0"/>
        <w:adjustRightInd w:val="0"/>
        <w:spacing w:line="360" w:lineRule="auto"/>
        <w:ind w:firstLine="407"/>
        <w:rPr>
          <w:rFonts w:ascii="仿宋" w:hAnsi="仿宋" w:eastAsia="仿宋" w:cs="仿宋"/>
          <w:sz w:val="24"/>
          <w:lang w:val="zh-CN"/>
        </w:rPr>
      </w:pPr>
      <w:bookmarkStart w:id="27" w:name="_Toc247269030"/>
      <w:bookmarkStart w:id="28" w:name="_Toc247271324"/>
      <w:r>
        <w:rPr>
          <w:rFonts w:hint="eastAsia" w:ascii="仿宋" w:hAnsi="仿宋" w:eastAsia="仿宋" w:cs="仿宋"/>
          <w:sz w:val="24"/>
          <w:lang w:val="zh-CN"/>
        </w:rPr>
        <w:t>（3）中标方不得以产品换代或原材料涨价为理由，不提供产品或提高产品价格；</w:t>
      </w:r>
      <w:bookmarkEnd w:id="27"/>
      <w:bookmarkEnd w:id="28"/>
      <w:r>
        <w:rPr>
          <w:rFonts w:hint="eastAsia" w:ascii="仿宋" w:hAnsi="仿宋" w:eastAsia="仿宋" w:cs="仿宋"/>
          <w:sz w:val="24"/>
          <w:lang w:val="zh-CN"/>
        </w:rPr>
        <w:t xml:space="preserve">  </w:t>
      </w:r>
    </w:p>
    <w:p>
      <w:pPr>
        <w:autoSpaceDE w:val="0"/>
        <w:autoSpaceDN w:val="0"/>
        <w:adjustRightInd w:val="0"/>
        <w:spacing w:line="360" w:lineRule="auto"/>
        <w:ind w:firstLine="407"/>
        <w:rPr>
          <w:rFonts w:ascii="仿宋" w:hAnsi="仿宋" w:eastAsia="仿宋" w:cs="仿宋"/>
          <w:sz w:val="24"/>
          <w:lang w:val="zh-CN"/>
        </w:rPr>
      </w:pPr>
      <w:bookmarkStart w:id="29" w:name="_Toc247271325"/>
      <w:bookmarkStart w:id="30" w:name="_Toc247269031"/>
      <w:r>
        <w:rPr>
          <w:rFonts w:hint="eastAsia" w:ascii="仿宋" w:hAnsi="仿宋" w:eastAsia="仿宋" w:cs="仿宋"/>
          <w:sz w:val="24"/>
          <w:lang w:val="zh-CN"/>
        </w:rPr>
        <w:t>（4）当部分原材料停产时，中标方必须提供替代品，确保产品正常供应，否则，中标方应按合同规定赔偿损失；</w:t>
      </w:r>
      <w:bookmarkEnd w:id="29"/>
      <w:bookmarkEnd w:id="30"/>
      <w:r>
        <w:rPr>
          <w:rFonts w:hint="eastAsia" w:ascii="仿宋" w:hAnsi="仿宋" w:eastAsia="仿宋" w:cs="仿宋"/>
          <w:sz w:val="24"/>
          <w:lang w:val="zh-CN"/>
        </w:rPr>
        <w:t xml:space="preserve">  </w:t>
      </w:r>
    </w:p>
    <w:p>
      <w:pPr>
        <w:autoSpaceDE w:val="0"/>
        <w:autoSpaceDN w:val="0"/>
        <w:adjustRightInd w:val="0"/>
        <w:spacing w:line="360" w:lineRule="auto"/>
        <w:ind w:firstLine="407"/>
        <w:rPr>
          <w:rFonts w:ascii="仿宋" w:hAnsi="仿宋" w:eastAsia="仿宋" w:cs="仿宋"/>
          <w:sz w:val="24"/>
          <w:lang w:val="zh-CN"/>
        </w:rPr>
      </w:pPr>
      <w:bookmarkStart w:id="31" w:name="_Toc247271326"/>
      <w:bookmarkStart w:id="32" w:name="_Toc247269032"/>
      <w:r>
        <w:rPr>
          <w:rFonts w:hint="eastAsia" w:ascii="仿宋" w:hAnsi="仿宋" w:eastAsia="仿宋" w:cs="仿宋"/>
          <w:sz w:val="24"/>
          <w:lang w:val="zh-CN"/>
        </w:rPr>
        <w:t>（5）产品出现重大质量故障时，中标方须派人在 12 小时内赶到现场，24 小时内提出解决方案</w:t>
      </w:r>
      <w:bookmarkEnd w:id="31"/>
      <w:bookmarkEnd w:id="32"/>
      <w:bookmarkStart w:id="33" w:name="_Toc459361349"/>
      <w:bookmarkStart w:id="34" w:name="_Toc247271328"/>
      <w:r>
        <w:rPr>
          <w:rFonts w:hint="eastAsia"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4、卡片技术规格要求</w:t>
      </w:r>
      <w:bookmarkEnd w:id="33"/>
      <w:bookmarkEnd w:id="34"/>
    </w:p>
    <w:p>
      <w:pPr>
        <w:autoSpaceDE w:val="0"/>
        <w:autoSpaceDN w:val="0"/>
        <w:adjustRightInd w:val="0"/>
        <w:spacing w:line="360" w:lineRule="auto"/>
        <w:ind w:firstLine="407"/>
        <w:rPr>
          <w:rFonts w:hint="eastAsia" w:ascii="仿宋" w:hAnsi="仿宋" w:eastAsia="仿宋" w:cs="仿宋"/>
          <w:sz w:val="24"/>
          <w:lang w:val="zh-CN"/>
        </w:rPr>
      </w:pPr>
      <w:bookmarkStart w:id="35" w:name="_Toc247271329"/>
      <w:bookmarkStart w:id="36" w:name="_Toc247269035"/>
      <w:r>
        <w:rPr>
          <w:rFonts w:hint="eastAsia" w:ascii="仿宋" w:hAnsi="仿宋" w:eastAsia="仿宋" w:cs="仿宋"/>
          <w:sz w:val="24"/>
          <w:lang w:val="zh-CN"/>
        </w:rPr>
        <w:t>▲4.1芯片：通过建设事业IC卡中心检测</w:t>
      </w:r>
      <w:bookmarkEnd w:id="35"/>
      <w:bookmarkEnd w:id="36"/>
      <w:r>
        <w:rPr>
          <w:rFonts w:hint="eastAsia" w:ascii="仿宋" w:hAnsi="仿宋" w:eastAsia="仿宋" w:cs="仿宋"/>
          <w:sz w:val="24"/>
          <w:lang w:val="zh-CN"/>
        </w:rPr>
        <w:t>（含住建部认证码），并且通过交通部检测；</w:t>
      </w:r>
    </w:p>
    <w:p>
      <w:pPr>
        <w:autoSpaceDE w:val="0"/>
        <w:autoSpaceDN w:val="0"/>
        <w:adjustRightInd w:val="0"/>
        <w:spacing w:line="360" w:lineRule="auto"/>
        <w:ind w:firstLine="407"/>
        <w:rPr>
          <w:rFonts w:ascii="仿宋" w:hAnsi="仿宋" w:eastAsia="仿宋" w:cs="仿宋"/>
          <w:sz w:val="24"/>
          <w:lang w:val="zh-CN"/>
        </w:rPr>
      </w:pPr>
      <w:bookmarkStart w:id="37" w:name="_Toc247269036"/>
      <w:bookmarkStart w:id="38" w:name="_Toc247271330"/>
      <w:r>
        <w:rPr>
          <w:rFonts w:hint="eastAsia" w:ascii="仿宋" w:hAnsi="仿宋" w:eastAsia="仿宋" w:cs="仿宋"/>
          <w:sz w:val="24"/>
          <w:lang w:val="zh-CN"/>
        </w:rPr>
        <w:t>4.2 COS：通过建设部COS检测和银行卡检测中心认证，符合《中国金融集成电路（IC）卡电子钱包/电子存折规范》和《建设事业IC卡应用技术》规范；</w:t>
      </w:r>
      <w:bookmarkEnd w:id="37"/>
      <w:bookmarkEnd w:id="38"/>
      <w:bookmarkStart w:id="39" w:name="_Toc247271331"/>
      <w:bookmarkStart w:id="40" w:name="_Toc247269037"/>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4.3工作频率：13.56MHz；</w:t>
      </w:r>
      <w:bookmarkEnd w:id="39"/>
      <w:bookmarkEnd w:id="40"/>
    </w:p>
    <w:p>
      <w:pPr>
        <w:autoSpaceDE w:val="0"/>
        <w:autoSpaceDN w:val="0"/>
        <w:adjustRightInd w:val="0"/>
        <w:spacing w:line="360" w:lineRule="auto"/>
        <w:ind w:firstLine="407"/>
        <w:rPr>
          <w:rFonts w:ascii="仿宋" w:hAnsi="仿宋" w:eastAsia="仿宋" w:cs="仿宋"/>
          <w:sz w:val="24"/>
          <w:lang w:val="zh-CN"/>
        </w:rPr>
      </w:pPr>
      <w:bookmarkStart w:id="41" w:name="_Toc247271332"/>
      <w:bookmarkStart w:id="42" w:name="_Toc247269038"/>
      <w:r>
        <w:rPr>
          <w:rFonts w:hint="eastAsia" w:ascii="仿宋" w:hAnsi="仿宋" w:eastAsia="仿宋" w:cs="仿宋"/>
          <w:sz w:val="24"/>
          <w:lang w:val="zh-CN"/>
        </w:rPr>
        <w:t>4.4射频接口：ISO/IEC14443 TYPE A</w:t>
      </w:r>
      <w:bookmarkEnd w:id="41"/>
      <w:bookmarkEnd w:id="42"/>
      <w:r>
        <w:rPr>
          <w:rFonts w:hint="eastAsia" w:ascii="仿宋" w:hAnsi="仿宋" w:eastAsia="仿宋" w:cs="仿宋"/>
          <w:sz w:val="24"/>
          <w:lang w:val="zh-CN"/>
        </w:rPr>
        <w:t xml:space="preserve"> </w:t>
      </w:r>
    </w:p>
    <w:p>
      <w:pPr>
        <w:autoSpaceDE w:val="0"/>
        <w:autoSpaceDN w:val="0"/>
        <w:adjustRightInd w:val="0"/>
        <w:spacing w:line="360" w:lineRule="auto"/>
        <w:ind w:firstLine="407"/>
        <w:rPr>
          <w:rFonts w:ascii="仿宋" w:hAnsi="仿宋" w:eastAsia="仿宋" w:cs="仿宋"/>
          <w:sz w:val="24"/>
          <w:lang w:val="zh-CN"/>
        </w:rPr>
      </w:pPr>
      <w:bookmarkStart w:id="43" w:name="_Toc247271333"/>
      <w:bookmarkStart w:id="44" w:name="_Toc247269039"/>
      <w:r>
        <w:rPr>
          <w:rFonts w:hint="eastAsia" w:ascii="仿宋" w:hAnsi="仿宋" w:eastAsia="仿宋" w:cs="仿宋"/>
          <w:sz w:val="24"/>
          <w:lang w:val="zh-CN"/>
        </w:rPr>
        <w:t>4.5非接触操作距离：&lt;=100mm，可在0mm到100mm之间正常读取；</w:t>
      </w:r>
      <w:bookmarkEnd w:id="43"/>
      <w:bookmarkEnd w:id="44"/>
    </w:p>
    <w:p>
      <w:pPr>
        <w:autoSpaceDE w:val="0"/>
        <w:autoSpaceDN w:val="0"/>
        <w:adjustRightInd w:val="0"/>
        <w:spacing w:line="360" w:lineRule="auto"/>
        <w:ind w:firstLine="407"/>
        <w:rPr>
          <w:rFonts w:ascii="仿宋" w:hAnsi="仿宋" w:eastAsia="仿宋" w:cs="仿宋"/>
          <w:sz w:val="24"/>
          <w:lang w:val="zh-CN"/>
        </w:rPr>
      </w:pPr>
      <w:bookmarkStart w:id="45" w:name="_Toc247269040"/>
      <w:bookmarkStart w:id="46" w:name="_Toc247271334"/>
      <w:r>
        <w:rPr>
          <w:rFonts w:hint="eastAsia" w:ascii="仿宋" w:hAnsi="仿宋" w:eastAsia="仿宋" w:cs="仿宋"/>
          <w:sz w:val="24"/>
          <w:lang w:val="zh-CN"/>
        </w:rPr>
        <w:t>4.6非接触式通讯速度：106KBPS；</w:t>
      </w:r>
      <w:bookmarkEnd w:id="45"/>
      <w:bookmarkEnd w:id="46"/>
    </w:p>
    <w:p>
      <w:pPr>
        <w:autoSpaceDE w:val="0"/>
        <w:autoSpaceDN w:val="0"/>
        <w:adjustRightInd w:val="0"/>
        <w:spacing w:line="360" w:lineRule="auto"/>
        <w:ind w:firstLine="407"/>
        <w:rPr>
          <w:rFonts w:ascii="仿宋" w:hAnsi="仿宋" w:eastAsia="仿宋" w:cs="仿宋"/>
          <w:sz w:val="24"/>
          <w:lang w:val="zh-CN"/>
        </w:rPr>
      </w:pPr>
      <w:bookmarkStart w:id="47" w:name="_Toc247271335"/>
      <w:bookmarkStart w:id="48" w:name="_Toc247269041"/>
      <w:r>
        <w:rPr>
          <w:rFonts w:hint="eastAsia" w:ascii="仿宋" w:hAnsi="仿宋" w:eastAsia="仿宋" w:cs="仿宋"/>
          <w:sz w:val="24"/>
          <w:lang w:val="zh-CN"/>
        </w:rPr>
        <w:t>4.7存储区类型：电可擦写存储器；</w:t>
      </w:r>
      <w:bookmarkEnd w:id="47"/>
      <w:bookmarkEnd w:id="48"/>
    </w:p>
    <w:p>
      <w:pPr>
        <w:autoSpaceDE w:val="0"/>
        <w:autoSpaceDN w:val="0"/>
        <w:adjustRightInd w:val="0"/>
        <w:spacing w:line="360" w:lineRule="auto"/>
        <w:ind w:firstLine="407"/>
        <w:rPr>
          <w:rFonts w:ascii="仿宋" w:hAnsi="仿宋" w:eastAsia="仿宋" w:cs="仿宋"/>
          <w:sz w:val="24"/>
          <w:lang w:val="zh-CN"/>
        </w:rPr>
      </w:pPr>
      <w:bookmarkStart w:id="49" w:name="_Toc247271336"/>
      <w:bookmarkStart w:id="50" w:name="_Toc247269042"/>
      <w:r>
        <w:rPr>
          <w:rFonts w:hint="eastAsia" w:ascii="仿宋" w:hAnsi="仿宋" w:eastAsia="仿宋" w:cs="仿宋"/>
          <w:sz w:val="24"/>
          <w:lang w:val="zh-CN"/>
        </w:rPr>
        <w:t>▲4.8用户存储空间：不低于80K（含80K）字节；</w:t>
      </w:r>
      <w:bookmarkEnd w:id="49"/>
      <w:bookmarkEnd w:id="50"/>
      <w:bookmarkStart w:id="51" w:name="_Toc247271337"/>
      <w:bookmarkStart w:id="52" w:name="_Toc247269043"/>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4.9唯一序列号：32位；</w:t>
      </w:r>
      <w:bookmarkEnd w:id="51"/>
      <w:bookmarkEnd w:id="52"/>
    </w:p>
    <w:p>
      <w:pPr>
        <w:autoSpaceDE w:val="0"/>
        <w:autoSpaceDN w:val="0"/>
        <w:adjustRightInd w:val="0"/>
        <w:spacing w:line="360" w:lineRule="auto"/>
        <w:ind w:firstLine="407"/>
        <w:rPr>
          <w:rFonts w:ascii="仿宋" w:hAnsi="仿宋" w:eastAsia="仿宋" w:cs="仿宋"/>
          <w:sz w:val="24"/>
          <w:lang w:val="zh-CN"/>
        </w:rPr>
      </w:pPr>
      <w:bookmarkStart w:id="53" w:name="_Toc247269044"/>
      <w:bookmarkStart w:id="54" w:name="_Toc247271338"/>
      <w:r>
        <w:rPr>
          <w:rFonts w:hint="eastAsia" w:ascii="仿宋" w:hAnsi="仿宋" w:eastAsia="仿宋" w:cs="仿宋"/>
          <w:sz w:val="24"/>
          <w:lang w:val="zh-CN"/>
        </w:rPr>
        <w:t>4.10可改写次数：不低于10万次；</w:t>
      </w:r>
      <w:bookmarkEnd w:id="53"/>
      <w:bookmarkEnd w:id="54"/>
    </w:p>
    <w:p>
      <w:pPr>
        <w:autoSpaceDE w:val="0"/>
        <w:autoSpaceDN w:val="0"/>
        <w:adjustRightInd w:val="0"/>
        <w:spacing w:line="360" w:lineRule="auto"/>
        <w:ind w:firstLine="407"/>
        <w:rPr>
          <w:rFonts w:ascii="仿宋" w:hAnsi="仿宋" w:eastAsia="仿宋" w:cs="仿宋"/>
          <w:sz w:val="24"/>
          <w:lang w:val="zh-CN"/>
        </w:rPr>
      </w:pPr>
      <w:bookmarkStart w:id="55" w:name="_Toc247271339"/>
      <w:bookmarkStart w:id="56" w:name="_Toc247269045"/>
      <w:r>
        <w:rPr>
          <w:rFonts w:hint="eastAsia" w:ascii="仿宋" w:hAnsi="仿宋" w:eastAsia="仿宋" w:cs="仿宋"/>
          <w:sz w:val="24"/>
          <w:lang w:val="zh-CN"/>
        </w:rPr>
        <w:t>4.11数据保存期：&gt;10年；</w:t>
      </w:r>
      <w:bookmarkEnd w:id="55"/>
      <w:bookmarkEnd w:id="56"/>
    </w:p>
    <w:p>
      <w:pPr>
        <w:autoSpaceDE w:val="0"/>
        <w:autoSpaceDN w:val="0"/>
        <w:adjustRightInd w:val="0"/>
        <w:spacing w:line="360" w:lineRule="auto"/>
        <w:ind w:firstLine="407"/>
        <w:rPr>
          <w:rFonts w:ascii="仿宋" w:hAnsi="仿宋" w:eastAsia="仿宋" w:cs="仿宋"/>
          <w:sz w:val="24"/>
          <w:lang w:val="zh-CN"/>
        </w:rPr>
      </w:pPr>
      <w:bookmarkStart w:id="57" w:name="_Toc247271340"/>
      <w:bookmarkStart w:id="58" w:name="_Toc247269046"/>
      <w:r>
        <w:rPr>
          <w:rFonts w:hint="eastAsia" w:ascii="仿宋" w:hAnsi="仿宋" w:eastAsia="仿宋" w:cs="仿宋"/>
          <w:sz w:val="24"/>
          <w:lang w:val="zh-CN"/>
        </w:rPr>
        <w:t>4.12工作温度：-20℃至+70℃；</w:t>
      </w:r>
      <w:bookmarkEnd w:id="57"/>
      <w:bookmarkEnd w:id="58"/>
    </w:p>
    <w:p>
      <w:pPr>
        <w:autoSpaceDE w:val="0"/>
        <w:autoSpaceDN w:val="0"/>
        <w:adjustRightInd w:val="0"/>
        <w:spacing w:line="360" w:lineRule="auto"/>
        <w:ind w:firstLine="407"/>
        <w:rPr>
          <w:rFonts w:ascii="仿宋" w:hAnsi="仿宋" w:eastAsia="仿宋" w:cs="仿宋"/>
          <w:sz w:val="24"/>
          <w:lang w:val="zh-CN"/>
        </w:rPr>
      </w:pPr>
      <w:bookmarkStart w:id="59" w:name="_Toc247269047"/>
      <w:bookmarkStart w:id="60" w:name="_Toc247271341"/>
      <w:r>
        <w:rPr>
          <w:rFonts w:hint="eastAsia" w:ascii="仿宋" w:hAnsi="仿宋" w:eastAsia="仿宋" w:cs="仿宋"/>
          <w:sz w:val="24"/>
          <w:lang w:val="zh-CN"/>
        </w:rPr>
        <w:t>4.13通信协议：半双工握手通信协议；</w:t>
      </w:r>
      <w:bookmarkEnd w:id="59"/>
      <w:bookmarkEnd w:id="60"/>
    </w:p>
    <w:p>
      <w:pPr>
        <w:autoSpaceDE w:val="0"/>
        <w:autoSpaceDN w:val="0"/>
        <w:adjustRightInd w:val="0"/>
        <w:spacing w:line="360" w:lineRule="auto"/>
        <w:ind w:firstLine="407"/>
        <w:rPr>
          <w:rFonts w:ascii="仿宋" w:hAnsi="仿宋" w:eastAsia="仿宋" w:cs="仿宋"/>
          <w:sz w:val="24"/>
          <w:lang w:val="zh-CN"/>
        </w:rPr>
      </w:pPr>
      <w:bookmarkStart w:id="61" w:name="_Toc247271342"/>
      <w:bookmarkStart w:id="62" w:name="_Toc247269048"/>
      <w:r>
        <w:rPr>
          <w:rFonts w:hint="eastAsia" w:ascii="仿宋" w:hAnsi="仿宋" w:eastAsia="仿宋" w:cs="仿宋"/>
          <w:sz w:val="24"/>
          <w:lang w:val="zh-CN"/>
        </w:rPr>
        <w:t>4.14具有防冲突机制/支持多卡操作；</w:t>
      </w:r>
      <w:bookmarkEnd w:id="61"/>
      <w:bookmarkEnd w:id="62"/>
    </w:p>
    <w:p>
      <w:pPr>
        <w:autoSpaceDE w:val="0"/>
        <w:autoSpaceDN w:val="0"/>
        <w:adjustRightInd w:val="0"/>
        <w:spacing w:line="360" w:lineRule="auto"/>
        <w:ind w:firstLine="407"/>
        <w:rPr>
          <w:rFonts w:ascii="仿宋" w:hAnsi="仿宋" w:eastAsia="仿宋" w:cs="仿宋"/>
          <w:sz w:val="24"/>
          <w:lang w:val="zh-CN"/>
        </w:rPr>
      </w:pPr>
      <w:bookmarkStart w:id="63" w:name="_Toc247269049"/>
      <w:bookmarkStart w:id="64" w:name="_Toc247271343"/>
      <w:r>
        <w:rPr>
          <w:rFonts w:hint="eastAsia" w:ascii="仿宋" w:hAnsi="仿宋" w:eastAsia="仿宋" w:cs="仿宋"/>
          <w:sz w:val="24"/>
          <w:lang w:val="zh-CN"/>
        </w:rPr>
        <w:t>4.15高抗干扰性：采用CRC校验纠错；</w:t>
      </w:r>
      <w:bookmarkEnd w:id="63"/>
      <w:bookmarkEnd w:id="64"/>
    </w:p>
    <w:p>
      <w:pPr>
        <w:autoSpaceDE w:val="0"/>
        <w:autoSpaceDN w:val="0"/>
        <w:adjustRightInd w:val="0"/>
        <w:spacing w:line="360" w:lineRule="auto"/>
        <w:ind w:firstLine="407"/>
        <w:rPr>
          <w:rFonts w:ascii="仿宋" w:hAnsi="仿宋" w:eastAsia="仿宋" w:cs="仿宋"/>
          <w:sz w:val="24"/>
          <w:lang w:val="zh-CN"/>
        </w:rPr>
      </w:pPr>
      <w:bookmarkStart w:id="65" w:name="_Toc247271344"/>
      <w:bookmarkStart w:id="66" w:name="_Toc247269050"/>
      <w:r>
        <w:rPr>
          <w:rFonts w:hint="eastAsia" w:ascii="仿宋" w:hAnsi="仿宋" w:eastAsia="仿宋" w:cs="仿宋"/>
          <w:sz w:val="24"/>
          <w:lang w:val="zh-CN"/>
        </w:rPr>
        <w:t>4.16标准客票交易：时间小于350ms；</w:t>
      </w:r>
      <w:bookmarkEnd w:id="65"/>
      <w:bookmarkEnd w:id="66"/>
    </w:p>
    <w:p>
      <w:pPr>
        <w:autoSpaceDE w:val="0"/>
        <w:autoSpaceDN w:val="0"/>
        <w:adjustRightInd w:val="0"/>
        <w:spacing w:line="360" w:lineRule="auto"/>
        <w:ind w:firstLine="407"/>
        <w:rPr>
          <w:rFonts w:ascii="仿宋" w:hAnsi="仿宋" w:eastAsia="仿宋" w:cs="仿宋"/>
          <w:sz w:val="24"/>
          <w:lang w:val="zh-CN"/>
        </w:rPr>
      </w:pPr>
      <w:bookmarkStart w:id="67" w:name="_Toc247269051"/>
      <w:bookmarkStart w:id="68" w:name="_Toc247271345"/>
      <w:r>
        <w:rPr>
          <w:rFonts w:hint="eastAsia" w:ascii="仿宋" w:hAnsi="仿宋" w:eastAsia="仿宋" w:cs="仿宋"/>
          <w:sz w:val="24"/>
          <w:lang w:val="zh-CN"/>
        </w:rPr>
        <w:t>4.17多用途应用：支持一卡多应用，各应用之间相互独立</w:t>
      </w:r>
      <w:bookmarkEnd w:id="67"/>
      <w:bookmarkEnd w:id="68"/>
      <w:r>
        <w:rPr>
          <w:rFonts w:hint="eastAsia"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4.18芯片安全等级：通过EAL 4+（含）以上安全等级认证；</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4.19 DES协处理器：硬件</w:t>
      </w:r>
      <w:r>
        <w:rPr>
          <w:rFonts w:ascii="仿宋" w:hAnsi="仿宋" w:eastAsia="仿宋" w:cs="仿宋"/>
          <w:sz w:val="24"/>
          <w:lang w:val="zh-CN"/>
        </w:rPr>
        <w:t>Triple-DES协处理器</w:t>
      </w:r>
      <w:r>
        <w:rPr>
          <w:rFonts w:hint="eastAsia"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4.20随机数发生器：硬件真随机数发生器</w:t>
      </w:r>
      <w:bookmarkStart w:id="69" w:name="_Toc247271346"/>
      <w:bookmarkStart w:id="70" w:name="_Toc247269052"/>
      <w:r>
        <w:rPr>
          <w:rFonts w:hint="eastAsia"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r>
        <w:rPr>
          <w:rFonts w:ascii="仿宋" w:hAnsi="仿宋" w:eastAsia="仿宋" w:cs="仿宋"/>
          <w:sz w:val="24"/>
          <w:lang w:val="zh-CN"/>
        </w:rPr>
        <w:t>4.21</w:t>
      </w:r>
      <w:r>
        <w:rPr>
          <w:rFonts w:hint="eastAsia" w:ascii="仿宋" w:hAnsi="仿宋" w:eastAsia="仿宋" w:cs="仿宋"/>
          <w:sz w:val="24"/>
          <w:lang w:val="zh-CN"/>
        </w:rPr>
        <w:t>支持多种文件类型，包括二进制文件，定长记录文件，变长记录文件，循环文件，钱包文件；</w:t>
      </w:r>
    </w:p>
    <w:bookmarkEnd w:id="69"/>
    <w:bookmarkEnd w:id="70"/>
    <w:p>
      <w:pPr>
        <w:autoSpaceDE w:val="0"/>
        <w:autoSpaceDN w:val="0"/>
        <w:adjustRightInd w:val="0"/>
        <w:spacing w:line="360" w:lineRule="auto"/>
        <w:ind w:firstLine="407"/>
        <w:rPr>
          <w:rFonts w:ascii="仿宋" w:hAnsi="仿宋" w:eastAsia="仿宋" w:cs="仿宋"/>
          <w:sz w:val="24"/>
          <w:lang w:val="zh-CN"/>
        </w:rPr>
      </w:pPr>
      <w:bookmarkStart w:id="71" w:name="_Toc247271347"/>
      <w:bookmarkStart w:id="72" w:name="_Toc247269053"/>
      <w:r>
        <w:rPr>
          <w:rFonts w:hint="eastAsia" w:ascii="仿宋" w:hAnsi="仿宋" w:eastAsia="仿宋" w:cs="仿宋"/>
          <w:sz w:val="24"/>
          <w:lang w:val="zh-CN"/>
        </w:rPr>
        <w:t>4.22在通讯过程中支持多种安全保护机制（信息的机密性和完整性保护）</w:t>
      </w:r>
      <w:bookmarkEnd w:id="71"/>
      <w:bookmarkEnd w:id="72"/>
      <w:r>
        <w:rPr>
          <w:rFonts w:hint="eastAsia"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bookmarkStart w:id="73" w:name="_Toc247269054"/>
      <w:bookmarkStart w:id="74" w:name="_Toc247271348"/>
      <w:r>
        <w:rPr>
          <w:rFonts w:hint="eastAsia" w:ascii="仿宋" w:hAnsi="仿宋" w:eastAsia="仿宋" w:cs="仿宋"/>
          <w:sz w:val="24"/>
          <w:lang w:val="zh-CN"/>
        </w:rPr>
        <w:t>4.23支持多种安全访问方式和权限（认证功能和口令保护）</w:t>
      </w:r>
      <w:bookmarkEnd w:id="73"/>
      <w:bookmarkEnd w:id="74"/>
      <w:r>
        <w:rPr>
          <w:rFonts w:hint="eastAsia"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bookmarkStart w:id="75" w:name="_Toc247269055"/>
      <w:bookmarkStart w:id="76" w:name="_Toc247271349"/>
      <w:r>
        <w:rPr>
          <w:rFonts w:hint="eastAsia" w:ascii="仿宋" w:hAnsi="仿宋" w:eastAsia="仿宋" w:cs="仿宋"/>
          <w:sz w:val="24"/>
          <w:lang w:val="zh-CN"/>
        </w:rPr>
        <w:t>4.24支持中国人民银行认可的DES、3DES算法</w:t>
      </w:r>
      <w:bookmarkEnd w:id="75"/>
      <w:bookmarkEnd w:id="76"/>
      <w:r>
        <w:rPr>
          <w:rFonts w:hint="eastAsia"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bookmarkStart w:id="77" w:name="_Toc247271350"/>
      <w:bookmarkStart w:id="78" w:name="_Toc247269056"/>
      <w:r>
        <w:rPr>
          <w:rFonts w:hint="eastAsia" w:ascii="仿宋" w:hAnsi="仿宋" w:eastAsia="仿宋" w:cs="仿宋"/>
          <w:sz w:val="24"/>
          <w:lang w:val="zh-CN"/>
        </w:rPr>
        <w:t>4.25对于ATS应答要能根据客户的需求定制或修改</w:t>
      </w:r>
      <w:bookmarkEnd w:id="77"/>
      <w:bookmarkEnd w:id="78"/>
      <w:r>
        <w:rPr>
          <w:rFonts w:hint="eastAsia"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4.26支持RSA算法，支持交通部标准应用；</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4.27卡片采用JAVA平台，容量不少于80K。</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4.28符合台州市畅行智慧交通科技有限公司卡系统要求:卡片芯片需采用通过采购方的系统集成商测试通过的型号。芯片需要满足采购方业务需求。</w:t>
      </w:r>
    </w:p>
    <w:p>
      <w:pPr>
        <w:autoSpaceDE w:val="0"/>
        <w:autoSpaceDN w:val="0"/>
        <w:adjustRightInd w:val="0"/>
        <w:spacing w:line="360" w:lineRule="auto"/>
        <w:ind w:firstLine="407"/>
        <w:rPr>
          <w:rFonts w:ascii="仿宋" w:hAnsi="仿宋" w:eastAsia="仿宋" w:cs="仿宋"/>
          <w:sz w:val="24"/>
          <w:lang w:val="zh-CN"/>
        </w:rPr>
      </w:pPr>
      <w:bookmarkStart w:id="79" w:name="_Toc247271351"/>
      <w:bookmarkStart w:id="80" w:name="_Toc459361350"/>
      <w:r>
        <w:rPr>
          <w:rFonts w:hint="eastAsia" w:ascii="仿宋" w:hAnsi="仿宋" w:eastAsia="仿宋" w:cs="仿宋"/>
          <w:sz w:val="24"/>
          <w:lang w:val="zh-CN"/>
        </w:rPr>
        <w:t>5、IC卡片封装和印刷要求</w:t>
      </w:r>
      <w:bookmarkEnd w:id="79"/>
      <w:bookmarkEnd w:id="80"/>
    </w:p>
    <w:tbl>
      <w:tblPr>
        <w:tblStyle w:val="9"/>
        <w:tblpPr w:leftFromText="180" w:rightFromText="180" w:vertAnchor="text" w:horzAnchor="page" w:tblpX="1373" w:tblpY="688"/>
        <w:tblOverlap w:val="never"/>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134"/>
        <w:gridCol w:w="1185"/>
        <w:gridCol w:w="941"/>
        <w:gridCol w:w="1195"/>
        <w:gridCol w:w="1498"/>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2" w:type="dxa"/>
            <w:gridSpan w:val="2"/>
            <w:noWrap w:val="0"/>
            <w:vAlign w:val="center"/>
          </w:tcPr>
          <w:p>
            <w:pPr>
              <w:autoSpaceDE w:val="0"/>
              <w:autoSpaceDN w:val="0"/>
              <w:adjustRightInd w:val="0"/>
              <w:spacing w:line="360" w:lineRule="auto"/>
              <w:ind w:firstLine="407"/>
              <w:jc w:val="center"/>
              <w:rPr>
                <w:rFonts w:ascii="仿宋" w:hAnsi="仿宋" w:eastAsia="仿宋" w:cs="仿宋"/>
                <w:sz w:val="24"/>
                <w:lang w:val="zh-CN"/>
              </w:rPr>
            </w:pPr>
            <w:bookmarkStart w:id="81" w:name="_Toc247271352"/>
            <w:bookmarkStart w:id="82" w:name="_Toc247269058"/>
            <w:r>
              <w:rPr>
                <w:rFonts w:hint="eastAsia" w:ascii="仿宋" w:hAnsi="仿宋" w:eastAsia="仿宋" w:cs="仿宋"/>
                <w:sz w:val="24"/>
                <w:lang w:val="zh-CN"/>
              </w:rPr>
              <w:t>长  度（mm）</w:t>
            </w:r>
          </w:p>
        </w:tc>
        <w:tc>
          <w:tcPr>
            <w:tcW w:w="2126" w:type="dxa"/>
            <w:gridSpan w:val="2"/>
            <w:noWrap w:val="0"/>
            <w:vAlign w:val="center"/>
          </w:tcPr>
          <w:p>
            <w:pPr>
              <w:autoSpaceDE w:val="0"/>
              <w:autoSpaceDN w:val="0"/>
              <w:adjustRightInd w:val="0"/>
              <w:spacing w:line="360" w:lineRule="auto"/>
              <w:ind w:firstLine="407"/>
              <w:jc w:val="center"/>
              <w:rPr>
                <w:rFonts w:ascii="仿宋" w:hAnsi="仿宋" w:eastAsia="仿宋" w:cs="仿宋"/>
                <w:sz w:val="24"/>
                <w:lang w:val="zh-CN"/>
              </w:rPr>
            </w:pPr>
            <w:r>
              <w:rPr>
                <w:rFonts w:hint="eastAsia" w:ascii="仿宋" w:hAnsi="仿宋" w:eastAsia="仿宋" w:cs="仿宋"/>
                <w:sz w:val="24"/>
                <w:lang w:val="zh-CN"/>
              </w:rPr>
              <w:t>宽  度（mm）</w:t>
            </w:r>
          </w:p>
        </w:tc>
        <w:tc>
          <w:tcPr>
            <w:tcW w:w="2693" w:type="dxa"/>
            <w:gridSpan w:val="2"/>
            <w:noWrap w:val="0"/>
            <w:vAlign w:val="center"/>
          </w:tcPr>
          <w:p>
            <w:pPr>
              <w:autoSpaceDE w:val="0"/>
              <w:autoSpaceDN w:val="0"/>
              <w:adjustRightInd w:val="0"/>
              <w:spacing w:line="360" w:lineRule="auto"/>
              <w:ind w:firstLine="407"/>
              <w:jc w:val="center"/>
              <w:rPr>
                <w:rFonts w:ascii="仿宋" w:hAnsi="仿宋" w:eastAsia="仿宋" w:cs="仿宋"/>
                <w:sz w:val="24"/>
                <w:lang w:val="zh-CN"/>
              </w:rPr>
            </w:pPr>
            <w:r>
              <w:rPr>
                <w:rFonts w:hint="eastAsia" w:ascii="仿宋" w:hAnsi="仿宋" w:eastAsia="仿宋" w:cs="仿宋"/>
                <w:sz w:val="24"/>
                <w:lang w:val="zh-CN"/>
              </w:rPr>
              <w:t>厚  度（mm）</w:t>
            </w:r>
          </w:p>
        </w:tc>
        <w:tc>
          <w:tcPr>
            <w:tcW w:w="1897" w:type="dxa"/>
            <w:noWrap w:val="0"/>
            <w:vAlign w:val="center"/>
          </w:tcPr>
          <w:p>
            <w:pPr>
              <w:autoSpaceDE w:val="0"/>
              <w:autoSpaceDN w:val="0"/>
              <w:adjustRightInd w:val="0"/>
              <w:spacing w:line="360" w:lineRule="auto"/>
              <w:ind w:firstLine="407"/>
              <w:jc w:val="center"/>
              <w:rPr>
                <w:rFonts w:ascii="仿宋" w:hAnsi="仿宋" w:eastAsia="仿宋" w:cs="仿宋"/>
                <w:sz w:val="24"/>
                <w:lang w:val="zh-CN"/>
              </w:rPr>
            </w:pPr>
            <w:r>
              <w:rPr>
                <w:rFonts w:hint="eastAsia" w:ascii="仿宋" w:hAnsi="仿宋" w:eastAsia="仿宋" w:cs="仿宋"/>
                <w:sz w:val="24"/>
                <w:lang w:val="zh-CN"/>
              </w:rPr>
              <w:t>圆  角（mm）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标称尺寸</w:t>
            </w:r>
          </w:p>
        </w:tc>
        <w:tc>
          <w:tcPr>
            <w:tcW w:w="1134"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公 差</w:t>
            </w:r>
          </w:p>
        </w:tc>
        <w:tc>
          <w:tcPr>
            <w:tcW w:w="1185"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标称尺寸</w:t>
            </w:r>
          </w:p>
        </w:tc>
        <w:tc>
          <w:tcPr>
            <w:tcW w:w="941"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公 差</w:t>
            </w:r>
          </w:p>
        </w:tc>
        <w:tc>
          <w:tcPr>
            <w:tcW w:w="1195"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标称尺寸</w:t>
            </w:r>
          </w:p>
        </w:tc>
        <w:tc>
          <w:tcPr>
            <w:tcW w:w="1498"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公 差</w:t>
            </w:r>
          </w:p>
        </w:tc>
        <w:tc>
          <w:tcPr>
            <w:tcW w:w="1897" w:type="dxa"/>
            <w:noWrap w:val="0"/>
            <w:vAlign w:val="center"/>
          </w:tcPr>
          <w:p>
            <w:pPr>
              <w:autoSpaceDE w:val="0"/>
              <w:autoSpaceDN w:val="0"/>
              <w:adjustRightInd w:val="0"/>
              <w:spacing w:line="360" w:lineRule="auto"/>
              <w:ind w:firstLine="407"/>
              <w:jc w:val="center"/>
              <w:rPr>
                <w:rFonts w:ascii="仿宋" w:hAnsi="仿宋" w:eastAsia="仿宋" w:cs="仿宋"/>
                <w:sz w:val="24"/>
                <w:lang w:val="zh-CN"/>
              </w:rPr>
            </w:pPr>
            <w:r>
              <w:rPr>
                <w:rFonts w:hint="eastAsia" w:ascii="仿宋" w:hAnsi="仿宋" w:eastAsia="仿宋" w:cs="仿宋"/>
                <w:sz w:val="24"/>
                <w:lang w:val="zh-CN"/>
              </w:rPr>
              <w:t>标称尺寸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dxa"/>
            <w:noWrap w:val="0"/>
            <w:vAlign w:val="center"/>
          </w:tcPr>
          <w:p>
            <w:pPr>
              <w:autoSpaceDE w:val="0"/>
              <w:autoSpaceDN w:val="0"/>
              <w:adjustRightInd w:val="0"/>
              <w:spacing w:line="360" w:lineRule="auto"/>
              <w:ind w:firstLine="407"/>
              <w:jc w:val="center"/>
              <w:rPr>
                <w:rFonts w:ascii="仿宋" w:hAnsi="仿宋" w:eastAsia="仿宋" w:cs="仿宋"/>
                <w:sz w:val="24"/>
                <w:lang w:val="zh-CN"/>
              </w:rPr>
            </w:pPr>
            <w:r>
              <w:rPr>
                <w:rFonts w:hint="eastAsia" w:ascii="仿宋" w:hAnsi="仿宋" w:eastAsia="仿宋" w:cs="仿宋"/>
                <w:sz w:val="24"/>
                <w:lang w:val="zh-CN"/>
              </w:rPr>
              <w:t>85.60</w:t>
            </w:r>
          </w:p>
        </w:tc>
        <w:tc>
          <w:tcPr>
            <w:tcW w:w="1134"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+0.12</w:t>
            </w:r>
          </w:p>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-0.13</w:t>
            </w:r>
          </w:p>
        </w:tc>
        <w:tc>
          <w:tcPr>
            <w:tcW w:w="1185"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53.98</w:t>
            </w:r>
          </w:p>
        </w:tc>
        <w:tc>
          <w:tcPr>
            <w:tcW w:w="941"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+0.05</w:t>
            </w:r>
          </w:p>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-0.06</w:t>
            </w:r>
          </w:p>
        </w:tc>
        <w:tc>
          <w:tcPr>
            <w:tcW w:w="1195" w:type="dxa"/>
            <w:noWrap w:val="0"/>
            <w:vAlign w:val="center"/>
          </w:tcPr>
          <w:p>
            <w:pPr>
              <w:autoSpaceDE w:val="0"/>
              <w:autoSpaceDN w:val="0"/>
              <w:adjustRightInd w:val="0"/>
              <w:spacing w:line="360" w:lineRule="auto"/>
              <w:ind w:firstLine="407"/>
              <w:jc w:val="center"/>
              <w:rPr>
                <w:rFonts w:ascii="仿宋" w:hAnsi="仿宋" w:eastAsia="仿宋" w:cs="仿宋"/>
                <w:sz w:val="24"/>
                <w:lang w:val="zh-CN"/>
              </w:rPr>
            </w:pPr>
            <w:r>
              <w:rPr>
                <w:rFonts w:hint="eastAsia" w:ascii="仿宋" w:hAnsi="仿宋" w:eastAsia="仿宋" w:cs="仿宋"/>
                <w:sz w:val="24"/>
                <w:lang w:val="zh-CN"/>
              </w:rPr>
              <w:t>0.82</w:t>
            </w:r>
          </w:p>
        </w:tc>
        <w:tc>
          <w:tcPr>
            <w:tcW w:w="1498" w:type="dxa"/>
            <w:noWrap w:val="0"/>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+0.03</w:t>
            </w:r>
          </w:p>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-0.03</w:t>
            </w:r>
          </w:p>
        </w:tc>
        <w:tc>
          <w:tcPr>
            <w:tcW w:w="1897" w:type="dxa"/>
            <w:noWrap w:val="0"/>
            <w:vAlign w:val="center"/>
          </w:tcPr>
          <w:p>
            <w:pPr>
              <w:autoSpaceDE w:val="0"/>
              <w:autoSpaceDN w:val="0"/>
              <w:adjustRightInd w:val="0"/>
              <w:spacing w:line="360" w:lineRule="auto"/>
              <w:ind w:firstLine="407"/>
              <w:jc w:val="center"/>
              <w:rPr>
                <w:rFonts w:ascii="仿宋" w:hAnsi="仿宋" w:eastAsia="仿宋" w:cs="仿宋"/>
                <w:sz w:val="24"/>
                <w:lang w:val="zh-CN"/>
              </w:rPr>
            </w:pPr>
            <w:r>
              <w:rPr>
                <w:rFonts w:hint="eastAsia" w:ascii="仿宋" w:hAnsi="仿宋" w:eastAsia="仿宋" w:cs="仿宋"/>
                <w:sz w:val="24"/>
                <w:lang w:val="zh-CN"/>
              </w:rPr>
              <w:t>3.18</w:t>
            </w:r>
          </w:p>
        </w:tc>
      </w:tr>
    </w:tbl>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5.1卡片封装材料材质要求：PET材料。</w:t>
      </w:r>
      <w:bookmarkEnd w:id="81"/>
      <w:bookmarkEnd w:id="82"/>
    </w:p>
    <w:p>
      <w:pPr>
        <w:autoSpaceDE w:val="0"/>
        <w:autoSpaceDN w:val="0"/>
        <w:adjustRightInd w:val="0"/>
        <w:spacing w:line="360" w:lineRule="auto"/>
        <w:ind w:firstLine="407"/>
        <w:rPr>
          <w:rFonts w:ascii="仿宋" w:hAnsi="仿宋" w:eastAsia="仿宋" w:cs="仿宋"/>
          <w:sz w:val="24"/>
          <w:lang w:val="zh-CN"/>
        </w:rPr>
      </w:pPr>
      <w:bookmarkStart w:id="83" w:name="_Toc247271353"/>
      <w:bookmarkStart w:id="84" w:name="_Toc247269059"/>
      <w:r>
        <w:rPr>
          <w:rFonts w:hint="eastAsia" w:ascii="仿宋" w:hAnsi="仿宋" w:eastAsia="仿宋" w:cs="仿宋"/>
          <w:sz w:val="24"/>
          <w:lang w:val="zh-CN"/>
        </w:rPr>
        <w:t>5.2卡体尺寸与厚度要求：</w:t>
      </w:r>
      <w:bookmarkEnd w:id="83"/>
      <w:bookmarkEnd w:id="84"/>
      <w:bookmarkStart w:id="85" w:name="_Toc247269060"/>
      <w:bookmarkStart w:id="86" w:name="_Toc247271354"/>
      <w:r>
        <w:rPr>
          <w:rFonts w:hint="eastAsia" w:ascii="仿宋" w:hAnsi="仿宋" w:eastAsia="仿宋" w:cs="仿宋"/>
          <w:sz w:val="24"/>
          <w:lang w:val="zh-CN"/>
        </w:rPr>
        <w:t>卡体物理尺寸应符合GB/T14916-2006表1中ID-1型的规定标准；具体公差范围满足下表要求：</w:t>
      </w:r>
      <w:bookmarkEnd w:id="85"/>
      <w:bookmarkEnd w:id="86"/>
      <w:r>
        <w:rPr>
          <w:rFonts w:hint="eastAsia" w:ascii="仿宋" w:hAnsi="仿宋" w:eastAsia="仿宋" w:cs="仿宋"/>
          <w:sz w:val="24"/>
          <w:lang w:val="zh-CN"/>
        </w:rPr>
        <w:t xml:space="preserve"> </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5.3卡体边沿要求：卡体的边沿必须光滑，毛剌应小于0.08mm；</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5.4天线要求：天线线径要求为0.1mm为德国进口优质单晶铜线,采用超声波饶线工艺和瞬间碰焊焊接技术制作。</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5.5卡体表面要求透明覆膜；</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5.6卡体复合强度要求：卡片的卡基、热合透明膜应复合良好，卡片不允许有起层、气泡、剥离等现象；</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5.7剥离强度：符合GB/T14916-2006 8.8的要求。测量角度为90度，取样为10.0mm宽。取最低值。卡片层间剥离强度≥3.5N/cm。</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5.8色彩要求：卡片的图案和颜色应符合设计原稿样卡为准，复制真实、自然，且同一产品不同批次生产的卡片，要求颜色保持一致；</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5.9外观要求：</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5.9.1卡片外观不得有明显变形，凹凸不平，卡片上不应有孔、坑、损伤、破裂、划伤、磨毛、热合亮斑等；</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5.9.2卡片不得有4个以上＞0.3mm（长度）的尘点、墨点、气泡、杂质等异常斑点或异物；</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5.9.3卡片需平直。</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5.10印刷要求</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5.10.1印刷不得有内容错误、漏印刷、印刷图案或字符方向错误、印刷位置错误的问题；</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5.10.2印刷表面不容许有明显色斑、条纹，图案或字符有明显重影、毛剌或缺损；</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5.10.3卡片的图案和文字符号及印刷式样可根据客户要求设计；</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5.10.4卡经覆膜处理后，图案精美、色泽鲜艳、表面耐磨，确保在正常应用情况下，图案不褪色、不剥落；</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5.10.5</w:t>
      </w:r>
      <w:r>
        <w:rPr>
          <w:rFonts w:ascii="仿宋" w:hAnsi="仿宋" w:eastAsia="仿宋" w:cs="仿宋"/>
          <w:sz w:val="24"/>
          <w:lang w:val="zh-CN"/>
        </w:rPr>
        <w:t>根据用户要求</w:t>
      </w:r>
      <w:r>
        <w:rPr>
          <w:rFonts w:hint="eastAsia" w:ascii="仿宋" w:hAnsi="仿宋" w:eastAsia="仿宋" w:cs="仿宋"/>
          <w:sz w:val="24"/>
          <w:lang w:val="zh-CN"/>
        </w:rPr>
        <w:t>，</w:t>
      </w:r>
      <w:r>
        <w:rPr>
          <w:rFonts w:ascii="仿宋" w:hAnsi="仿宋" w:eastAsia="仿宋" w:cs="仿宋"/>
          <w:sz w:val="24"/>
          <w:lang w:val="zh-CN"/>
        </w:rPr>
        <w:t>在卡面指定位置打印激光序列号</w:t>
      </w:r>
      <w:r>
        <w:rPr>
          <w:rFonts w:hint="eastAsia"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5.10.6卡片可根据用户需求进行个人化二次打印处理，如打印持卡者的彩色照片、姓名、及卡片编码等可变信息；</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5.10.7卡片抗污染能力：卡片分别浸泡在液面高度为2cm的汽油、柴油、润滑油、水等金属容器中仍能正常操作。</w:t>
      </w:r>
    </w:p>
    <w:p>
      <w:pPr>
        <w:autoSpaceDE w:val="0"/>
        <w:autoSpaceDN w:val="0"/>
        <w:adjustRightInd w:val="0"/>
        <w:spacing w:line="360" w:lineRule="auto"/>
        <w:ind w:firstLine="407"/>
        <w:rPr>
          <w:rFonts w:ascii="仿宋" w:hAnsi="仿宋" w:eastAsia="仿宋" w:cs="仿宋"/>
          <w:sz w:val="24"/>
          <w:lang w:val="zh-CN"/>
        </w:rPr>
      </w:pPr>
      <w:bookmarkStart w:id="87" w:name="_Toc247271355"/>
      <w:bookmarkStart w:id="88" w:name="_Toc459361351"/>
      <w:r>
        <w:rPr>
          <w:rFonts w:hint="eastAsia" w:ascii="仿宋" w:hAnsi="仿宋" w:eastAsia="仿宋" w:cs="仿宋"/>
          <w:sz w:val="24"/>
          <w:lang w:val="zh-CN"/>
        </w:rPr>
        <w:t>6、IC卡片电气性能检验项目与要求</w:t>
      </w:r>
      <w:bookmarkEnd w:id="87"/>
      <w:bookmarkEnd w:id="88"/>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6.1卡的翘曲度检测：从测试平面到卡正面任何非凸起部分的最大距离应小于2mm；</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6.2卡的弯曲韧性检测：13mm＜h1－h2＜35mm（h1：卡在未加负载情况下的尺寸；h2：卡在施加1分钟p=0.7N负载后的尺寸，撤去负载恢复1分钟后，卡弯曲变形的尺寸应小于0.5mm）；</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6.3卡的动态扭曲/弯曲应力检测：在1000次扭曲/弯曲后，卡应保持功能完好，且不应显示出任何破裂；</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6.4卡的功能检测：应符合ISO/IEC 14443系列标准求；</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6.5卡的可燃性检测：去掉火焰到卡燃烧熄灭的时间间隔应小于5s；</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6.6湿度条件下卡尺寸的稳定性和翘曲：长度53.92mm-54.03mm；宽度85.47mm-85.72mm；彩卡厚度偏差不得超过0.02mm，翘曲应小于2mm；</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6.7卡的电性能检测：应符合ISO/IEC14443系列标准中的要求；</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注1：卡厚的检测在客户有特殊要求时，应遵照客户要求按合同的规定执行，价格不变。</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注2：芯片功能性检测以供应商提供的国家指定单位或国际权威检测机构出示的检测报告为准。</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7、卡面由中标人设计，版权归采购人所有，投标人无条件满足采购人打样要求。</w:t>
      </w:r>
    </w:p>
    <w:p>
      <w:pPr>
        <w:autoSpaceDE w:val="0"/>
        <w:autoSpaceDN w:val="0"/>
        <w:adjustRightInd w:val="0"/>
        <w:spacing w:line="360" w:lineRule="auto"/>
        <w:ind w:firstLine="407"/>
        <w:rPr>
          <w:rFonts w:hint="eastAsia" w:ascii="仿宋" w:hAnsi="仿宋" w:eastAsia="仿宋" w:cs="仿宋"/>
          <w:sz w:val="24"/>
          <w:lang w:val="zh-CN"/>
        </w:rPr>
      </w:pPr>
      <w:r>
        <w:rPr>
          <w:rFonts w:hint="eastAsia" w:ascii="仿宋" w:hAnsi="仿宋" w:eastAsia="仿宋" w:cs="仿宋"/>
          <w:sz w:val="24"/>
          <w:lang w:val="zh-CN"/>
        </w:rPr>
        <w:t>8、本项目采用固定单价方式进行结算，不因任何原因调整单价，单价按最低报价。单价已经包含产品的设计、认证、运输、调试、检测、维护、材料、劳务、管理、税金、代理服务费、利润、风险、保险等所需的所有费用、风险及责任等。</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9、本项目提供实物样品（5张样卡，样卡不退还，作为后期供货样品）。</w:t>
      </w:r>
    </w:p>
    <w:bookmarkEnd w:id="0"/>
    <w:p>
      <w:pPr>
        <w:autoSpaceDE w:val="0"/>
        <w:autoSpaceDN w:val="0"/>
        <w:adjustRightInd w:val="0"/>
        <w:spacing w:line="360" w:lineRule="auto"/>
        <w:ind w:firstLine="407"/>
        <w:rPr>
          <w:rFonts w:ascii="仿宋" w:hAnsi="仿宋" w:eastAsia="仿宋" w:cs="仿宋"/>
          <w:color w:val="auto"/>
          <w:sz w:val="24"/>
        </w:rPr>
      </w:pPr>
      <w:r>
        <w:rPr>
          <w:rFonts w:hint="eastAsia" w:ascii="仿宋" w:hAnsi="仿宋" w:eastAsia="仿宋" w:cs="仿宋"/>
          <w:sz w:val="24"/>
          <w:lang w:val="zh-CN"/>
        </w:rPr>
        <w:t>▲</w:t>
      </w:r>
      <w:r>
        <w:rPr>
          <w:rFonts w:hint="eastAsia" w:ascii="仿宋" w:hAnsi="仿宋" w:eastAsia="仿宋" w:cs="仿宋"/>
          <w:color w:val="auto"/>
          <w:sz w:val="24"/>
        </w:rPr>
        <w:t>10、中标方签订采购合同后应立即响应采购需求。</w:t>
      </w:r>
    </w:p>
    <w:p>
      <w:pPr>
        <w:autoSpaceDE w:val="0"/>
        <w:autoSpaceDN w:val="0"/>
        <w:adjustRightInd w:val="0"/>
        <w:spacing w:line="360" w:lineRule="auto"/>
        <w:ind w:firstLine="407"/>
        <w:rPr>
          <w:rFonts w:hint="eastAsia" w:ascii="仿宋" w:hAnsi="仿宋" w:eastAsia="仿宋" w:cs="仿宋"/>
          <w:color w:val="auto"/>
          <w:sz w:val="24"/>
          <w:lang w:val="zh-CN"/>
        </w:rPr>
      </w:pPr>
    </w:p>
    <w:p>
      <w:pPr>
        <w:pStyle w:val="12"/>
        <w:rPr>
          <w:rFonts w:hint="eastAsia"/>
        </w:rPr>
      </w:pPr>
    </w:p>
    <w:p>
      <w:pPr>
        <w:pStyle w:val="12"/>
        <w:rPr>
          <w:rFonts w:hint="eastAsia"/>
        </w:rPr>
      </w:pPr>
    </w:p>
    <w:p>
      <w:pPr>
        <w:shd w:val="clear" w:color="auto" w:fill="FFFFFF"/>
        <w:spacing w:line="360" w:lineRule="auto"/>
        <w:jc w:val="center"/>
        <w:textAlignment w:val="bottom"/>
        <w:rPr>
          <w:rFonts w:hint="eastAsia" w:ascii="宋体" w:hAnsi="宋体" w:eastAsia="宋体" w:cs="宋体"/>
          <w:b/>
          <w:sz w:val="44"/>
          <w:szCs w:val="44"/>
          <w:lang w:val="en-US" w:eastAsia="zh-CN"/>
        </w:rPr>
      </w:pPr>
    </w:p>
    <w:p>
      <w:pPr>
        <w:pStyle w:val="2"/>
        <w:rPr>
          <w:rFonts w:hint="eastAsia"/>
          <w:lang w:val="en-US" w:eastAsia="zh-CN"/>
        </w:rPr>
      </w:pPr>
    </w:p>
    <w:p>
      <w:pPr>
        <w:shd w:val="clear" w:color="auto" w:fill="FFFFFF"/>
        <w:spacing w:line="360" w:lineRule="auto"/>
        <w:jc w:val="center"/>
        <w:textAlignment w:val="bottom"/>
        <w:rPr>
          <w:rFonts w:hint="eastAsia" w:ascii="宋体" w:hAnsi="宋体" w:eastAsia="宋体" w:cs="宋体"/>
          <w:b/>
          <w:sz w:val="44"/>
          <w:szCs w:val="44"/>
          <w:lang w:val="en-US" w:eastAsia="zh-CN"/>
        </w:rPr>
      </w:pPr>
    </w:p>
    <w:p>
      <w:pPr>
        <w:shd w:val="clear" w:color="auto" w:fill="FFFFFF"/>
        <w:spacing w:line="360" w:lineRule="auto"/>
        <w:jc w:val="center"/>
        <w:textAlignment w:val="bottom"/>
        <w:rPr>
          <w:rFonts w:hint="eastAsia" w:ascii="宋体" w:hAnsi="宋体" w:eastAsia="宋体" w:cs="宋体"/>
          <w:b/>
          <w:kern w:val="0"/>
          <w:sz w:val="44"/>
          <w:szCs w:val="44"/>
        </w:rPr>
      </w:pPr>
      <w:r>
        <w:rPr>
          <w:rFonts w:hint="eastAsia" w:ascii="宋体" w:hAnsi="宋体" w:eastAsia="宋体" w:cs="宋体"/>
          <w:b/>
          <w:sz w:val="44"/>
          <w:szCs w:val="44"/>
          <w:lang w:val="en-US" w:eastAsia="zh-CN"/>
        </w:rPr>
        <w:t>2024年非接触CPU卡采购</w:t>
      </w:r>
      <w:r>
        <w:rPr>
          <w:rFonts w:hint="eastAsia" w:ascii="宋体" w:hAnsi="宋体" w:eastAsia="宋体" w:cs="宋体"/>
          <w:b/>
          <w:sz w:val="44"/>
          <w:szCs w:val="44"/>
        </w:rPr>
        <w:t>合同</w:t>
      </w:r>
    </w:p>
    <w:p>
      <w:pPr>
        <w:autoSpaceDE w:val="0"/>
        <w:autoSpaceDN w:val="0"/>
        <w:adjustRightInd w:val="0"/>
        <w:spacing w:line="360" w:lineRule="auto"/>
        <w:ind w:firstLine="480" w:firstLineChars="200"/>
        <w:rPr>
          <w:rFonts w:hint="eastAsia" w:ascii="仿宋" w:hAnsi="仿宋" w:eastAsia="仿宋" w:cs="仿宋"/>
          <w:sz w:val="24"/>
          <w:lang w:val="zh-CN"/>
        </w:rPr>
      </w:pPr>
    </w:p>
    <w:p>
      <w:pPr>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zh-CN"/>
        </w:rPr>
        <w:t>甲方：</w:t>
      </w:r>
      <w:r>
        <w:rPr>
          <w:rFonts w:hint="eastAsia" w:ascii="仿宋" w:hAnsi="仿宋" w:eastAsia="仿宋" w:cs="仿宋"/>
          <w:sz w:val="24"/>
          <w:lang w:val="en-US" w:eastAsia="zh-CN"/>
        </w:rPr>
        <w:t>台州市畅行智慧交通科技有限公司</w:t>
      </w:r>
    </w:p>
    <w:p>
      <w:pPr>
        <w:autoSpaceDE w:val="0"/>
        <w:autoSpaceDN w:val="0"/>
        <w:adjustRightIn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zh-CN"/>
        </w:rPr>
        <w:t>乙方：</w:t>
      </w:r>
    </w:p>
    <w:p>
      <w:pPr>
        <w:autoSpaceDE w:val="0"/>
        <w:autoSpaceDN w:val="0"/>
        <w:adjustRightInd w:val="0"/>
        <w:spacing w:line="360" w:lineRule="auto"/>
        <w:ind w:firstLine="407"/>
        <w:rPr>
          <w:rFonts w:ascii="仿宋" w:hAnsi="仿宋" w:eastAsia="仿宋" w:cs="仿宋"/>
          <w:sz w:val="24"/>
          <w:lang w:val="zh-CN"/>
        </w:rPr>
      </w:pPr>
      <w:r>
        <w:rPr>
          <w:rFonts w:hint="eastAsia" w:ascii="宋体" w:hAnsi="宋体" w:cs="宋体"/>
          <w:b/>
          <w:sz w:val="24"/>
        </w:rPr>
        <w:t xml:space="preserve">   </w:t>
      </w:r>
      <w:r>
        <w:rPr>
          <w:rFonts w:hint="eastAsia" w:ascii="仿宋" w:hAnsi="仿宋" w:eastAsia="仿宋" w:cs="仿宋"/>
          <w:sz w:val="24"/>
          <w:lang w:val="zh-CN"/>
        </w:rPr>
        <w:t xml:space="preserve"> 甲、乙双方根据台州市畅行智慧交通科技有限公司202</w:t>
      </w:r>
      <w:r>
        <w:rPr>
          <w:rFonts w:hint="eastAsia" w:ascii="仿宋" w:hAnsi="仿宋" w:eastAsia="仿宋" w:cs="仿宋"/>
          <w:sz w:val="24"/>
          <w:lang w:val="en-US" w:eastAsia="zh-CN"/>
        </w:rPr>
        <w:t>4</w:t>
      </w:r>
      <w:r>
        <w:rPr>
          <w:rFonts w:hint="eastAsia" w:ascii="仿宋" w:hAnsi="仿宋" w:eastAsia="仿宋" w:cs="仿宋"/>
          <w:sz w:val="24"/>
          <w:lang w:val="zh-CN"/>
        </w:rPr>
        <w:t>年非接触CPU卡采购项目</w:t>
      </w:r>
      <w:r>
        <w:rPr>
          <w:rFonts w:hint="eastAsia" w:ascii="仿宋" w:hAnsi="仿宋" w:eastAsia="仿宋" w:cs="仿宋"/>
          <w:sz w:val="24"/>
          <w:lang w:val="en-US" w:eastAsia="zh-CN"/>
        </w:rPr>
        <w:t>询价</w:t>
      </w:r>
      <w:r>
        <w:rPr>
          <w:rFonts w:hint="eastAsia" w:ascii="仿宋" w:hAnsi="仿宋" w:eastAsia="仿宋" w:cs="仿宋"/>
          <w:sz w:val="24"/>
          <w:lang w:val="zh-CN"/>
        </w:rPr>
        <w:t>的结果，签署本合同。</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1．服务范围为：本次项目的非接触CPU卡保底采购量为 5 万张（要求芯片容量不小于</w:t>
      </w:r>
      <w:r>
        <w:rPr>
          <w:rFonts w:ascii="仿宋" w:hAnsi="仿宋" w:eastAsia="仿宋" w:cs="仿宋"/>
          <w:sz w:val="24"/>
          <w:lang w:val="zh-CN"/>
        </w:rPr>
        <w:t>80</w:t>
      </w:r>
      <w:r>
        <w:rPr>
          <w:rFonts w:hint="eastAsia" w:ascii="仿宋" w:hAnsi="仿宋" w:eastAsia="仿宋" w:cs="仿宋"/>
          <w:sz w:val="24"/>
          <w:lang w:val="zh-CN"/>
        </w:rPr>
        <w:t>K字节）。采用分批购货方式采购，合同履约期限为</w:t>
      </w:r>
      <w:r>
        <w:rPr>
          <w:rFonts w:hint="eastAsia" w:ascii="仿宋" w:hAnsi="仿宋" w:eastAsia="仿宋" w:cs="仿宋"/>
          <w:sz w:val="24"/>
          <w:lang w:val="en-US" w:eastAsia="zh-CN"/>
        </w:rPr>
        <w:t>1</w:t>
      </w:r>
      <w:r>
        <w:rPr>
          <w:rFonts w:hint="eastAsia" w:ascii="仿宋" w:hAnsi="仿宋" w:eastAsia="仿宋" w:cs="仿宋"/>
          <w:sz w:val="24"/>
          <w:lang w:val="zh-CN"/>
        </w:rPr>
        <w:t>年（具体以合同签订时间为准）。</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2．服务内容及要求：详见</w:t>
      </w:r>
      <w:r>
        <w:rPr>
          <w:rFonts w:hint="eastAsia" w:ascii="仿宋" w:hAnsi="仿宋" w:eastAsia="仿宋" w:cs="仿宋"/>
          <w:sz w:val="24"/>
          <w:lang w:val="en-US" w:eastAsia="zh-CN"/>
        </w:rPr>
        <w:t>询价</w:t>
      </w:r>
      <w:r>
        <w:rPr>
          <w:rFonts w:hint="eastAsia" w:ascii="仿宋" w:hAnsi="仿宋" w:eastAsia="仿宋" w:cs="仿宋"/>
          <w:sz w:val="24"/>
          <w:lang w:val="zh-CN"/>
        </w:rPr>
        <w:t xml:space="preserve">文件； </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3．服务期限：服务期限</w:t>
      </w:r>
      <w:r>
        <w:rPr>
          <w:rFonts w:hint="eastAsia" w:ascii="仿宋" w:hAnsi="仿宋" w:eastAsia="仿宋" w:cs="仿宋"/>
          <w:sz w:val="24"/>
          <w:lang w:val="en-US" w:eastAsia="zh-CN"/>
        </w:rPr>
        <w:t>1</w:t>
      </w:r>
      <w:r>
        <w:rPr>
          <w:rFonts w:hint="eastAsia" w:ascii="仿宋" w:hAnsi="仿宋" w:eastAsia="仿宋" w:cs="仿宋"/>
          <w:sz w:val="24"/>
          <w:lang w:val="zh-CN"/>
        </w:rPr>
        <w:t>年（起始之日为合同签订之日，往后2年为服务期限）</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4．合同价格组成：详见</w:t>
      </w:r>
      <w:r>
        <w:rPr>
          <w:rFonts w:hint="eastAsia" w:ascii="仿宋" w:hAnsi="仿宋" w:eastAsia="仿宋" w:cs="仿宋"/>
          <w:sz w:val="24"/>
          <w:lang w:val="en-US" w:eastAsia="zh-CN"/>
        </w:rPr>
        <w:t>询价</w:t>
      </w:r>
      <w:r>
        <w:rPr>
          <w:rFonts w:hint="eastAsia" w:ascii="仿宋" w:hAnsi="仿宋" w:eastAsia="仿宋" w:cs="仿宋"/>
          <w:sz w:val="24"/>
          <w:lang w:val="zh-CN"/>
        </w:rPr>
        <w:t>文件</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4.1根据投标报价书报价，甲方可根据实际使用数量情况进行采购；如有补单的，按单价执行。</w:t>
      </w:r>
    </w:p>
    <w:tbl>
      <w:tblPr>
        <w:tblStyle w:val="9"/>
        <w:tblW w:w="8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382"/>
        <w:gridCol w:w="1100"/>
        <w:gridCol w:w="1350"/>
        <w:gridCol w:w="1283"/>
        <w:gridCol w:w="1300"/>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44" w:type="dxa"/>
            <w:noWrap w:val="0"/>
            <w:vAlign w:val="center"/>
          </w:tcPr>
          <w:p>
            <w:pPr>
              <w:autoSpaceDE w:val="0"/>
              <w:autoSpaceDN w:val="0"/>
              <w:adjustRightInd w:val="0"/>
              <w:spacing w:line="360" w:lineRule="auto"/>
              <w:ind w:firstLine="0"/>
              <w:rPr>
                <w:rFonts w:ascii="仿宋" w:hAnsi="仿宋" w:eastAsia="仿宋" w:cs="仿宋"/>
                <w:sz w:val="24"/>
                <w:lang w:val="zh-CN"/>
              </w:rPr>
            </w:pPr>
            <w:r>
              <w:rPr>
                <w:rFonts w:hint="eastAsia" w:ascii="仿宋" w:hAnsi="仿宋" w:eastAsia="仿宋" w:cs="仿宋"/>
                <w:sz w:val="24"/>
                <w:lang w:val="zh-CN"/>
              </w:rPr>
              <w:t>产品名称</w:t>
            </w:r>
          </w:p>
        </w:tc>
        <w:tc>
          <w:tcPr>
            <w:tcW w:w="1382" w:type="dxa"/>
            <w:noWrap w:val="0"/>
            <w:vAlign w:val="center"/>
          </w:tcPr>
          <w:p>
            <w:pPr>
              <w:autoSpaceDE w:val="0"/>
              <w:autoSpaceDN w:val="0"/>
              <w:adjustRightInd w:val="0"/>
              <w:spacing w:line="360" w:lineRule="auto"/>
              <w:rPr>
                <w:rFonts w:ascii="仿宋" w:hAnsi="仿宋" w:eastAsia="仿宋" w:cs="仿宋"/>
                <w:sz w:val="24"/>
                <w:lang w:val="zh-CN"/>
              </w:rPr>
            </w:pPr>
            <w:r>
              <w:rPr>
                <w:rFonts w:hint="eastAsia" w:ascii="仿宋" w:hAnsi="仿宋" w:eastAsia="仿宋" w:cs="仿宋"/>
                <w:sz w:val="24"/>
                <w:lang w:val="zh-CN"/>
              </w:rPr>
              <w:t>芯片型号及COS版本</w:t>
            </w:r>
          </w:p>
        </w:tc>
        <w:tc>
          <w:tcPr>
            <w:tcW w:w="1100" w:type="dxa"/>
            <w:noWrap w:val="0"/>
            <w:vAlign w:val="center"/>
          </w:tcPr>
          <w:p>
            <w:pPr>
              <w:autoSpaceDE w:val="0"/>
              <w:autoSpaceDN w:val="0"/>
              <w:adjustRightInd w:val="0"/>
              <w:spacing w:line="360" w:lineRule="auto"/>
              <w:ind w:firstLine="240" w:firstLineChars="100"/>
              <w:rPr>
                <w:rFonts w:ascii="仿宋" w:hAnsi="仿宋" w:eastAsia="仿宋" w:cs="仿宋"/>
                <w:sz w:val="24"/>
                <w:lang w:val="zh-CN"/>
              </w:rPr>
            </w:pPr>
            <w:r>
              <w:rPr>
                <w:rFonts w:hint="eastAsia" w:ascii="仿宋" w:hAnsi="仿宋" w:eastAsia="仿宋" w:cs="仿宋"/>
                <w:sz w:val="24"/>
                <w:lang w:val="zh-CN"/>
              </w:rPr>
              <w:t>单位</w:t>
            </w:r>
          </w:p>
        </w:tc>
        <w:tc>
          <w:tcPr>
            <w:tcW w:w="1350" w:type="dxa"/>
            <w:noWrap w:val="0"/>
            <w:vAlign w:val="center"/>
          </w:tcPr>
          <w:p>
            <w:pPr>
              <w:autoSpaceDE w:val="0"/>
              <w:autoSpaceDN w:val="0"/>
              <w:adjustRightInd w:val="0"/>
              <w:spacing w:line="360" w:lineRule="auto"/>
              <w:ind w:firstLine="240" w:firstLineChars="100"/>
              <w:rPr>
                <w:rFonts w:ascii="仿宋" w:hAnsi="仿宋" w:eastAsia="仿宋" w:cs="仿宋"/>
                <w:sz w:val="24"/>
                <w:lang w:val="zh-CN"/>
              </w:rPr>
            </w:pPr>
            <w:r>
              <w:rPr>
                <w:rFonts w:hint="eastAsia" w:ascii="仿宋" w:hAnsi="仿宋" w:eastAsia="仿宋" w:cs="仿宋"/>
                <w:sz w:val="24"/>
                <w:lang w:val="zh-CN"/>
              </w:rPr>
              <w:t>数量</w:t>
            </w:r>
          </w:p>
        </w:tc>
        <w:tc>
          <w:tcPr>
            <w:tcW w:w="1283" w:type="dxa"/>
            <w:noWrap w:val="0"/>
            <w:vAlign w:val="center"/>
          </w:tcPr>
          <w:p>
            <w:pPr>
              <w:autoSpaceDE w:val="0"/>
              <w:autoSpaceDN w:val="0"/>
              <w:adjustRightInd w:val="0"/>
              <w:spacing w:line="360" w:lineRule="auto"/>
              <w:rPr>
                <w:rFonts w:ascii="仿宋" w:hAnsi="仿宋" w:eastAsia="仿宋" w:cs="仿宋"/>
                <w:sz w:val="24"/>
                <w:lang w:val="zh-CN"/>
              </w:rPr>
            </w:pPr>
            <w:r>
              <w:rPr>
                <w:rFonts w:hint="eastAsia" w:ascii="仿宋" w:hAnsi="仿宋" w:eastAsia="仿宋" w:cs="仿宋"/>
                <w:sz w:val="24"/>
                <w:lang w:val="zh-CN"/>
              </w:rPr>
              <w:t>单价（元/张）</w:t>
            </w:r>
          </w:p>
        </w:tc>
        <w:tc>
          <w:tcPr>
            <w:tcW w:w="1300" w:type="dxa"/>
            <w:noWrap w:val="0"/>
            <w:vAlign w:val="center"/>
          </w:tcPr>
          <w:p>
            <w:pPr>
              <w:autoSpaceDE w:val="0"/>
              <w:autoSpaceDN w:val="0"/>
              <w:adjustRightInd w:val="0"/>
              <w:spacing w:line="360" w:lineRule="auto"/>
              <w:rPr>
                <w:rFonts w:ascii="仿宋" w:hAnsi="仿宋" w:eastAsia="仿宋" w:cs="仿宋"/>
                <w:sz w:val="24"/>
                <w:lang w:val="zh-CN"/>
              </w:rPr>
            </w:pPr>
            <w:r>
              <w:rPr>
                <w:rFonts w:hint="eastAsia" w:ascii="仿宋" w:hAnsi="仿宋" w:eastAsia="仿宋" w:cs="仿宋"/>
                <w:sz w:val="24"/>
                <w:lang w:val="zh-CN"/>
              </w:rPr>
              <w:t>总价（元）</w:t>
            </w:r>
          </w:p>
        </w:tc>
        <w:tc>
          <w:tcPr>
            <w:tcW w:w="834" w:type="dxa"/>
            <w:noWrap w:val="0"/>
            <w:vAlign w:val="center"/>
          </w:tcPr>
          <w:p>
            <w:pPr>
              <w:autoSpaceDE w:val="0"/>
              <w:autoSpaceDN w:val="0"/>
              <w:adjustRightInd w:val="0"/>
              <w:spacing w:line="360" w:lineRule="auto"/>
              <w:rPr>
                <w:rFonts w:ascii="仿宋" w:hAnsi="仿宋" w:eastAsia="仿宋" w:cs="仿宋"/>
                <w:sz w:val="24"/>
                <w:lang w:val="zh-CN"/>
              </w:rPr>
            </w:pPr>
            <w:r>
              <w:rPr>
                <w:rFonts w:hint="eastAsia" w:ascii="仿宋" w:hAnsi="仿宋" w:eastAsia="仿宋" w:cs="仿宋"/>
                <w:sz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4" w:type="dxa"/>
            <w:noWrap w:val="0"/>
            <w:vAlign w:val="center"/>
          </w:tcPr>
          <w:p>
            <w:pPr>
              <w:autoSpaceDE w:val="0"/>
              <w:autoSpaceDN w:val="0"/>
              <w:adjustRightInd w:val="0"/>
              <w:spacing w:line="360" w:lineRule="auto"/>
              <w:ind w:firstLine="0"/>
              <w:rPr>
                <w:rFonts w:ascii="仿宋" w:hAnsi="仿宋" w:eastAsia="仿宋" w:cs="仿宋"/>
                <w:sz w:val="24"/>
                <w:lang w:val="zh-CN"/>
              </w:rPr>
            </w:pPr>
            <w:r>
              <w:rPr>
                <w:rFonts w:hint="eastAsia" w:ascii="仿宋" w:hAnsi="仿宋" w:eastAsia="仿宋" w:cs="仿宋"/>
                <w:sz w:val="24"/>
                <w:lang w:val="zh-CN"/>
              </w:rPr>
              <w:t>标准卡</w:t>
            </w:r>
          </w:p>
        </w:tc>
        <w:tc>
          <w:tcPr>
            <w:tcW w:w="1382" w:type="dxa"/>
            <w:noWrap w:val="0"/>
            <w:vAlign w:val="top"/>
          </w:tcPr>
          <w:p>
            <w:pPr>
              <w:autoSpaceDE w:val="0"/>
              <w:autoSpaceDN w:val="0"/>
              <w:adjustRightInd w:val="0"/>
              <w:spacing w:line="360" w:lineRule="auto"/>
              <w:ind w:firstLine="407"/>
              <w:rPr>
                <w:rFonts w:ascii="仿宋" w:hAnsi="仿宋" w:eastAsia="仿宋" w:cs="仿宋"/>
                <w:sz w:val="24"/>
                <w:lang w:val="zh-CN"/>
              </w:rPr>
            </w:pPr>
          </w:p>
        </w:tc>
        <w:tc>
          <w:tcPr>
            <w:tcW w:w="1100" w:type="dxa"/>
            <w:noWrap w:val="0"/>
            <w:vAlign w:val="center"/>
          </w:tcPr>
          <w:p>
            <w:pPr>
              <w:autoSpaceDE w:val="0"/>
              <w:autoSpaceDN w:val="0"/>
              <w:adjustRightInd w:val="0"/>
              <w:spacing w:line="360" w:lineRule="auto"/>
              <w:ind w:firstLine="407"/>
              <w:jc w:val="center"/>
              <w:rPr>
                <w:rFonts w:ascii="仿宋" w:hAnsi="仿宋" w:eastAsia="仿宋" w:cs="仿宋"/>
                <w:sz w:val="24"/>
                <w:lang w:val="zh-CN"/>
              </w:rPr>
            </w:pPr>
            <w:r>
              <w:rPr>
                <w:rFonts w:hint="eastAsia" w:ascii="仿宋" w:hAnsi="仿宋" w:eastAsia="仿宋" w:cs="仿宋"/>
                <w:sz w:val="24"/>
                <w:lang w:val="zh-CN"/>
              </w:rPr>
              <w:t>张</w:t>
            </w:r>
          </w:p>
        </w:tc>
        <w:tc>
          <w:tcPr>
            <w:tcW w:w="1350" w:type="dxa"/>
            <w:vMerge w:val="restart"/>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以实际订单为准</w:t>
            </w:r>
          </w:p>
        </w:tc>
        <w:tc>
          <w:tcPr>
            <w:tcW w:w="1283" w:type="dxa"/>
            <w:noWrap w:val="0"/>
            <w:vAlign w:val="center"/>
          </w:tcPr>
          <w:p>
            <w:pPr>
              <w:autoSpaceDE w:val="0"/>
              <w:autoSpaceDN w:val="0"/>
              <w:adjustRightInd w:val="0"/>
              <w:spacing w:line="360" w:lineRule="auto"/>
              <w:ind w:firstLine="240" w:firstLineChars="100"/>
              <w:jc w:val="both"/>
              <w:rPr>
                <w:rFonts w:hint="default" w:ascii="仿宋" w:hAnsi="仿宋" w:eastAsia="仿宋" w:cs="仿宋"/>
                <w:sz w:val="24"/>
                <w:lang w:val="en-US" w:eastAsia="zh-CN"/>
              </w:rPr>
            </w:pPr>
          </w:p>
        </w:tc>
        <w:tc>
          <w:tcPr>
            <w:tcW w:w="1300" w:type="dxa"/>
            <w:vMerge w:val="restart"/>
            <w:noWrap w:val="0"/>
            <w:vAlign w:val="center"/>
          </w:tcPr>
          <w:p>
            <w:pPr>
              <w:autoSpaceDE w:val="0"/>
              <w:autoSpaceDN w:val="0"/>
              <w:adjustRightInd w:val="0"/>
              <w:spacing w:line="360" w:lineRule="auto"/>
              <w:rPr>
                <w:rFonts w:ascii="仿宋" w:hAnsi="仿宋" w:eastAsia="仿宋" w:cs="仿宋"/>
                <w:sz w:val="24"/>
                <w:lang w:val="zh-CN"/>
              </w:rPr>
            </w:pPr>
            <w:r>
              <w:rPr>
                <w:rFonts w:hint="eastAsia" w:ascii="仿宋" w:hAnsi="仿宋" w:eastAsia="仿宋" w:cs="仿宋"/>
                <w:sz w:val="24"/>
                <w:lang w:val="zh-CN"/>
              </w:rPr>
              <w:t>以实际订单为准</w:t>
            </w:r>
          </w:p>
        </w:tc>
        <w:tc>
          <w:tcPr>
            <w:tcW w:w="834" w:type="dxa"/>
            <w:noWrap w:val="0"/>
            <w:vAlign w:val="top"/>
          </w:tcPr>
          <w:p>
            <w:pPr>
              <w:autoSpaceDE w:val="0"/>
              <w:autoSpaceDN w:val="0"/>
              <w:adjustRightInd w:val="0"/>
              <w:spacing w:line="360" w:lineRule="auto"/>
              <w:ind w:firstLine="407"/>
              <w:rPr>
                <w:rFonts w:ascii="仿宋" w:hAnsi="仿宋" w:eastAsia="仿宋" w:cs="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44" w:type="dxa"/>
            <w:noWrap w:val="0"/>
            <w:vAlign w:val="center"/>
          </w:tcPr>
          <w:p>
            <w:pPr>
              <w:autoSpaceDE w:val="0"/>
              <w:autoSpaceDN w:val="0"/>
              <w:adjustRightInd w:val="0"/>
              <w:spacing w:line="360" w:lineRule="auto"/>
              <w:ind w:firstLine="0"/>
              <w:rPr>
                <w:rFonts w:hint="eastAsia" w:ascii="仿宋" w:hAnsi="仿宋" w:eastAsia="仿宋" w:cs="仿宋"/>
                <w:sz w:val="24"/>
                <w:lang w:val="zh-CN"/>
              </w:rPr>
            </w:pPr>
            <w:r>
              <w:rPr>
                <w:rFonts w:hint="eastAsia" w:ascii="仿宋" w:hAnsi="仿宋" w:eastAsia="仿宋" w:cs="仿宋"/>
                <w:sz w:val="24"/>
                <w:lang w:val="zh-CN"/>
              </w:rPr>
              <w:t>可掰卡</w:t>
            </w:r>
          </w:p>
        </w:tc>
        <w:tc>
          <w:tcPr>
            <w:tcW w:w="1382" w:type="dxa"/>
            <w:noWrap w:val="0"/>
            <w:vAlign w:val="top"/>
          </w:tcPr>
          <w:p>
            <w:pPr>
              <w:autoSpaceDE w:val="0"/>
              <w:autoSpaceDN w:val="0"/>
              <w:adjustRightInd w:val="0"/>
              <w:spacing w:line="360" w:lineRule="auto"/>
              <w:ind w:firstLine="407"/>
              <w:rPr>
                <w:rFonts w:ascii="仿宋" w:hAnsi="仿宋" w:eastAsia="仿宋" w:cs="仿宋"/>
                <w:sz w:val="24"/>
                <w:lang w:val="zh-CN"/>
              </w:rPr>
            </w:pPr>
          </w:p>
        </w:tc>
        <w:tc>
          <w:tcPr>
            <w:tcW w:w="1100" w:type="dxa"/>
            <w:noWrap w:val="0"/>
            <w:vAlign w:val="center"/>
          </w:tcPr>
          <w:p>
            <w:pPr>
              <w:autoSpaceDE w:val="0"/>
              <w:autoSpaceDN w:val="0"/>
              <w:adjustRightInd w:val="0"/>
              <w:spacing w:line="360" w:lineRule="auto"/>
              <w:ind w:firstLine="407"/>
              <w:jc w:val="center"/>
              <w:rPr>
                <w:rFonts w:hint="eastAsia" w:ascii="仿宋" w:hAnsi="仿宋" w:eastAsia="仿宋" w:cs="仿宋"/>
                <w:sz w:val="24"/>
                <w:lang w:val="zh-CN"/>
              </w:rPr>
            </w:pPr>
            <w:r>
              <w:rPr>
                <w:rFonts w:hint="eastAsia" w:ascii="仿宋" w:hAnsi="仿宋" w:eastAsia="仿宋" w:cs="仿宋"/>
                <w:sz w:val="24"/>
                <w:lang w:val="zh-CN"/>
              </w:rPr>
              <w:t>张</w:t>
            </w:r>
          </w:p>
        </w:tc>
        <w:tc>
          <w:tcPr>
            <w:tcW w:w="1350" w:type="dxa"/>
            <w:vMerge w:val="continue"/>
            <w:noWrap w:val="0"/>
            <w:vAlign w:val="top"/>
          </w:tcPr>
          <w:p>
            <w:pPr>
              <w:autoSpaceDE w:val="0"/>
              <w:autoSpaceDN w:val="0"/>
              <w:adjustRightInd w:val="0"/>
              <w:spacing w:line="360" w:lineRule="auto"/>
              <w:ind w:firstLine="407"/>
              <w:rPr>
                <w:rFonts w:hint="eastAsia" w:ascii="仿宋" w:hAnsi="仿宋" w:eastAsia="仿宋" w:cs="仿宋"/>
                <w:sz w:val="24"/>
                <w:lang w:val="zh-CN"/>
              </w:rPr>
            </w:pPr>
          </w:p>
        </w:tc>
        <w:tc>
          <w:tcPr>
            <w:tcW w:w="1283" w:type="dxa"/>
            <w:noWrap w:val="0"/>
            <w:vAlign w:val="center"/>
          </w:tcPr>
          <w:p>
            <w:pPr>
              <w:autoSpaceDE w:val="0"/>
              <w:autoSpaceDN w:val="0"/>
              <w:adjustRightInd w:val="0"/>
              <w:spacing w:line="360" w:lineRule="auto"/>
              <w:ind w:firstLine="240" w:firstLineChars="100"/>
              <w:jc w:val="both"/>
              <w:rPr>
                <w:rFonts w:hint="default" w:ascii="仿宋" w:hAnsi="仿宋" w:eastAsia="仿宋" w:cs="仿宋"/>
                <w:sz w:val="24"/>
                <w:lang w:val="en-US" w:eastAsia="zh-CN"/>
              </w:rPr>
            </w:pPr>
          </w:p>
        </w:tc>
        <w:tc>
          <w:tcPr>
            <w:tcW w:w="1300" w:type="dxa"/>
            <w:vMerge w:val="continue"/>
            <w:noWrap w:val="0"/>
            <w:vAlign w:val="top"/>
          </w:tcPr>
          <w:p>
            <w:pPr>
              <w:autoSpaceDE w:val="0"/>
              <w:autoSpaceDN w:val="0"/>
              <w:adjustRightInd w:val="0"/>
              <w:spacing w:line="360" w:lineRule="auto"/>
              <w:ind w:firstLine="407"/>
              <w:rPr>
                <w:rFonts w:hint="eastAsia" w:ascii="仿宋" w:hAnsi="仿宋" w:eastAsia="仿宋" w:cs="仿宋"/>
                <w:sz w:val="24"/>
                <w:lang w:val="zh-CN"/>
              </w:rPr>
            </w:pPr>
          </w:p>
        </w:tc>
        <w:tc>
          <w:tcPr>
            <w:tcW w:w="834" w:type="dxa"/>
            <w:noWrap w:val="0"/>
            <w:vAlign w:val="top"/>
          </w:tcPr>
          <w:p>
            <w:pPr>
              <w:autoSpaceDE w:val="0"/>
              <w:autoSpaceDN w:val="0"/>
              <w:adjustRightInd w:val="0"/>
              <w:spacing w:line="360" w:lineRule="auto"/>
              <w:ind w:firstLine="407"/>
              <w:rPr>
                <w:rFonts w:ascii="仿宋" w:hAnsi="仿宋" w:eastAsia="仿宋" w:cs="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244" w:type="dxa"/>
            <w:noWrap w:val="0"/>
            <w:vAlign w:val="center"/>
          </w:tcPr>
          <w:p>
            <w:pPr>
              <w:autoSpaceDE w:val="0"/>
              <w:autoSpaceDN w:val="0"/>
              <w:adjustRightInd w:val="0"/>
              <w:spacing w:line="360" w:lineRule="auto"/>
              <w:rPr>
                <w:rFonts w:hint="eastAsia" w:ascii="仿宋" w:hAnsi="仿宋" w:eastAsia="仿宋" w:cs="仿宋"/>
                <w:sz w:val="24"/>
                <w:lang w:val="zh-CN"/>
              </w:rPr>
            </w:pPr>
            <w:r>
              <w:rPr>
                <w:rFonts w:hint="eastAsia" w:ascii="仿宋" w:hAnsi="仿宋" w:eastAsia="仿宋" w:cs="仿宋"/>
                <w:sz w:val="24"/>
                <w:lang w:val="zh-CN"/>
              </w:rPr>
              <w:t>合同总价款</w:t>
            </w:r>
          </w:p>
        </w:tc>
        <w:tc>
          <w:tcPr>
            <w:tcW w:w="7249" w:type="dxa"/>
            <w:gridSpan w:val="6"/>
            <w:noWrap w:val="0"/>
            <w:vAlign w:val="center"/>
          </w:tcPr>
          <w:p>
            <w:pPr>
              <w:autoSpaceDE w:val="0"/>
              <w:autoSpaceDN w:val="0"/>
              <w:adjustRightInd w:val="0"/>
              <w:spacing w:line="360" w:lineRule="auto"/>
              <w:ind w:firstLine="407"/>
              <w:jc w:val="both"/>
              <w:rPr>
                <w:rFonts w:hint="eastAsia"/>
                <w:lang w:val="zh-CN"/>
              </w:rPr>
            </w:pPr>
            <w:r>
              <w:rPr>
                <w:rFonts w:hint="eastAsia" w:ascii="仿宋" w:hAnsi="仿宋" w:eastAsia="仿宋" w:cs="仿宋"/>
                <w:sz w:val="24"/>
                <w:lang w:val="zh-CN"/>
              </w:rPr>
              <w:t>大写：</w:t>
            </w:r>
          </w:p>
          <w:p>
            <w:pPr>
              <w:autoSpaceDE w:val="0"/>
              <w:autoSpaceDN w:val="0"/>
              <w:adjustRightInd w:val="0"/>
              <w:spacing w:line="360" w:lineRule="auto"/>
              <w:ind w:firstLine="407"/>
              <w:jc w:val="both"/>
              <w:rPr>
                <w:rFonts w:hint="default" w:ascii="仿宋" w:hAnsi="仿宋" w:eastAsia="仿宋" w:cs="仿宋"/>
                <w:sz w:val="24"/>
                <w:lang w:val="en-US" w:eastAsia="zh-CN"/>
              </w:rPr>
            </w:pPr>
            <w:r>
              <w:rPr>
                <w:rFonts w:hint="eastAsia" w:ascii="仿宋" w:hAnsi="仿宋" w:eastAsia="仿宋" w:cs="仿宋"/>
                <w:sz w:val="24"/>
                <w:lang w:val="zh-CN"/>
              </w:rPr>
              <w:t>小写：</w:t>
            </w:r>
            <w:r>
              <w:rPr>
                <w:rFonts w:hint="eastAsia" w:ascii="仿宋" w:hAnsi="仿宋" w:eastAsia="仿宋" w:cs="仿宋"/>
                <w:sz w:val="24"/>
                <w:lang w:val="en-US" w:eastAsia="zh-CN"/>
              </w:rPr>
              <w:t xml:space="preserve">      按实分批结算</w:t>
            </w:r>
          </w:p>
        </w:tc>
      </w:tr>
    </w:tbl>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4.2本合同采用固定单价方式进行结算，不因任何原因调整单价，单价按最低报价。单价已经包含产品的设计、认证、运输、调试、检测、维护、材料、劳务、管理、税金、代理服务费、利润、风险、保险等所需的所有费用、风险及责任等。</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5.合同价格的支付：</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5.1服务期限从合同签订之日开始算起。</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5.2付款方式：无预付款；乙方先提供测试用卡，经甲方测试通过后，通过邮件向乙方发供货通知。甲方邮箱：</w:t>
      </w:r>
      <w:r>
        <w:rPr>
          <w:rFonts w:hint="eastAsia" w:ascii="宋体" w:hAnsi="宋体"/>
          <w:color w:val="000000"/>
          <w:sz w:val="24"/>
          <w:szCs w:val="32"/>
          <w:u w:val="single"/>
          <w:lang w:val="en-US" w:eastAsia="zh-CN"/>
        </w:rPr>
        <w:t>416621449@qq.com</w:t>
      </w:r>
      <w:r>
        <w:rPr>
          <w:rFonts w:hint="eastAsia" w:ascii="仿宋" w:hAnsi="仿宋" w:eastAsia="仿宋" w:cs="仿宋"/>
          <w:sz w:val="24"/>
          <w:lang w:val="zh-CN"/>
        </w:rPr>
        <w:t xml:space="preserve">  乙方邮箱：</w:t>
      </w:r>
      <w:r>
        <w:rPr>
          <w:rFonts w:hint="eastAsia" w:ascii="宋体" w:hAnsi="宋体"/>
          <w:color w:val="000000"/>
          <w:sz w:val="24"/>
          <w:szCs w:val="32"/>
          <w:u w:val="none"/>
          <w:lang w:val="en-US" w:eastAsia="zh-CN"/>
        </w:rPr>
        <w:t xml:space="preserve">         </w:t>
      </w:r>
      <w:r>
        <w:rPr>
          <w:rFonts w:hint="eastAsia" w:ascii="仿宋" w:hAnsi="仿宋" w:eastAsia="仿宋" w:cs="仿宋"/>
          <w:sz w:val="24"/>
          <w:lang w:val="zh-CN"/>
        </w:rPr>
        <w:t xml:space="preserve"> 。乙方货物到达甲方，经甲方验收合格后（15天内检测验收完毕）上线使用。上线使用30天并验收合格后，甲方向乙方付该批货物实际供货价款的100%，甲方付款前乙方应提供相应增值税专用发票。</w:t>
      </w:r>
      <w:r>
        <w:rPr>
          <w:rFonts w:ascii="仿宋" w:hAnsi="仿宋" w:eastAsia="仿宋" w:cs="仿宋"/>
          <w:sz w:val="24"/>
          <w:lang w:val="zh-CN"/>
        </w:rPr>
        <w:t xml:space="preserve"> </w:t>
      </w:r>
    </w:p>
    <w:p>
      <w:pPr>
        <w:autoSpaceDE w:val="0"/>
        <w:autoSpaceDN w:val="0"/>
        <w:adjustRightInd w:val="0"/>
        <w:spacing w:line="360" w:lineRule="auto"/>
        <w:ind w:firstLine="407"/>
        <w:rPr>
          <w:rFonts w:hint="eastAsia" w:ascii="仿宋" w:hAnsi="仿宋" w:eastAsia="仿宋" w:cs="仿宋"/>
          <w:sz w:val="24"/>
          <w:lang w:val="zh-CN"/>
        </w:rPr>
      </w:pPr>
      <w:r>
        <w:rPr>
          <w:rFonts w:hint="eastAsia" w:ascii="仿宋" w:hAnsi="仿宋" w:eastAsia="仿宋" w:cs="仿宋"/>
          <w:sz w:val="24"/>
          <w:lang w:val="zh-CN"/>
        </w:rPr>
        <w:t>5.3履约保证金：乙方须在中标通知书发出后，签订合同协议书之前向甲方缴纳合同金额3万元的履约保证金。</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5.4 履约保证金的退还：合同到期后的，无质量及服务问题的，15日内返还，不计息。</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6 产品的技术标准（包括质量要求）：</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6.1产品的技术标准（包括质量要求）按国家标准执行；若无标准的，则应不低于同行业质量标准；有特殊要求的，按甲乙双方在合同中商定的技术条件、样品或补充的技术要求执行；</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6.2乙方提供和交付的货物技术标准应与招标文件规定的技术标准相一致。若技术标准中无相应规定，所投货物应符合相应的国际标准或原产地国家有关部门最新颁布的相应的正式标准。</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6.3乙方所提供的货物应是全新、未使用过的，是完全符合以上质量标准的正品；乙方所提供的货物在正常使用和保养条件下，在其使用寿命内应具有满意的性能。</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7产品的包装标准和包装物的供应与回收  </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7.1国家或业务主管部门有技术规定的，按技术规定执行；国家与业务主管部门无技术规定的，由甲乙双方商定。</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7.2货物的包装材料采用：塑封盒装，200片/盒，10盒/箱。包装物不计价，不回收。</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7.3包装盒内用户卡放置方向一致，每盒包装外用热缩合薄膜密封。每盒均注明产品生产号、各工序检验人员编号。包转盒上贴有注明品种、数量和包装顺序号的标签。包装盒内的空隙应用填充物填充。</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7.4包装箱内放有以下文件：装箱单、产品合格证、产品检测报告、验收回执。</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【注：合同中约定的包装标准应与乙方在投标书中承诺的一致，且投标书应作为合同附件与合同具有同等法律效力。】</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8产品的交货方法、到货地点和交货期限</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8.1交货方法：乙方送货上门。</w:t>
      </w:r>
      <w:r>
        <w:rPr>
          <w:rFonts w:ascii="仿宋" w:hAnsi="仿宋" w:eastAsia="仿宋" w:cs="仿宋"/>
          <w:sz w:val="24"/>
          <w:lang w:val="zh-CN"/>
        </w:rPr>
        <w:t xml:space="preserve"> </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8.2到货地点：甲方指定地点。</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8.3.产品的交货期限 ：</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 xml:space="preserve">测试用卡：在合同签订后3日内根据甲方的需求免费提供100张测试用卡供甲方测试。本项目采用分批购货方式采购，订单数量在5万张时，应在订单生效后20天内交货，之后保证有不少于2万张/天的交货量。                                                  </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9 验收方法</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9.1乙方所供卡片制作完成并投入使用30天后，由甲方组织验收，验收不合格的，乙方应负责重新免费提供达到本合同约定的质量要求的产品。</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9.2甲、乙双方应严格履行合同有关条款，如果验收过程中发现乙方在没有征得甲方同意的情况下擅自变更合同标的物，将拒绝通过验收，由此引起的一切后果及损失由乙方承担。</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10 对产品提出异议的时间和办法</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10.1甲方在验收中，如果发现产品不符合合同约定的，应一面妥为保管，一面在    工作日内向乙方书面提出异议。具体说明产品不符合规定的内容或附相关验收材料，同时提出不符合规定产品的处理意见。</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10.2 甲方因使用、保管、保养不善等造成产品质量下降的，不提出异议。</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10.3乙方在接到甲方异议后，应在3个工作日内负责处理，否则，即视为默认甲方提出的异议和处理意见。</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11乙方应提供完善周到的技术支持和售后服务：</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11.1技术支持</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乙方对所供卡片的制作和使用提供技术支持服务，包括开发、参数调整、培训和COS手册、参数等技术资料的提供；能按照甲方项目应用拓展定制或修改COS。</w:t>
      </w:r>
    </w:p>
    <w:p>
      <w:pPr>
        <w:autoSpaceDE w:val="0"/>
        <w:autoSpaceDN w:val="0"/>
        <w:adjustRightInd w:val="0"/>
        <w:spacing w:line="360" w:lineRule="auto"/>
        <w:ind w:firstLine="407"/>
        <w:rPr>
          <w:rFonts w:hint="eastAsia" w:ascii="仿宋" w:hAnsi="仿宋" w:eastAsia="仿宋" w:cs="仿宋"/>
          <w:sz w:val="24"/>
          <w:lang w:val="zh-CN"/>
        </w:rPr>
      </w:pPr>
      <w:r>
        <w:rPr>
          <w:rFonts w:hint="eastAsia" w:ascii="仿宋" w:hAnsi="仿宋" w:eastAsia="仿宋" w:cs="仿宋"/>
          <w:sz w:val="24"/>
          <w:lang w:val="zh-CN"/>
        </w:rPr>
        <w:t>11.2</w:t>
      </w:r>
      <w:r>
        <w:rPr>
          <w:rFonts w:ascii="仿宋" w:hAnsi="仿宋" w:eastAsia="仿宋" w:cs="仿宋"/>
          <w:sz w:val="24"/>
          <w:lang w:val="zh-CN"/>
        </w:rPr>
        <w:t>乙方免费提供卡面设计</w:t>
      </w:r>
      <w:r>
        <w:rPr>
          <w:rFonts w:hint="eastAsia" w:ascii="仿宋" w:hAnsi="仿宋" w:eastAsia="仿宋" w:cs="仿宋"/>
          <w:sz w:val="24"/>
          <w:lang w:val="zh-CN"/>
        </w:rPr>
        <w:t>、</w:t>
      </w:r>
      <w:r>
        <w:rPr>
          <w:rFonts w:ascii="仿宋" w:hAnsi="仿宋" w:eastAsia="仿宋" w:cs="仿宋"/>
          <w:sz w:val="24"/>
          <w:lang w:val="zh-CN"/>
        </w:rPr>
        <w:t>样稿及样卡</w:t>
      </w:r>
      <w:r>
        <w:rPr>
          <w:rFonts w:hint="eastAsia" w:ascii="仿宋" w:hAnsi="仿宋" w:eastAsia="仿宋" w:cs="仿宋"/>
          <w:sz w:val="24"/>
          <w:lang w:val="zh-CN"/>
        </w:rPr>
        <w:t>。</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11.3</w:t>
      </w:r>
      <w:r>
        <w:rPr>
          <w:rFonts w:ascii="仿宋" w:hAnsi="仿宋" w:eastAsia="仿宋" w:cs="仿宋"/>
          <w:sz w:val="24"/>
          <w:lang w:val="zh-CN"/>
        </w:rPr>
        <w:t>如果卡片在使用过程中出现问题</w:t>
      </w:r>
      <w:r>
        <w:rPr>
          <w:rFonts w:hint="eastAsia" w:ascii="仿宋" w:hAnsi="仿宋" w:eastAsia="仿宋" w:cs="仿宋"/>
          <w:sz w:val="24"/>
          <w:lang w:val="zh-CN"/>
        </w:rPr>
        <w:t>，</w:t>
      </w:r>
      <w:r>
        <w:rPr>
          <w:rFonts w:ascii="仿宋" w:hAnsi="仿宋" w:eastAsia="仿宋" w:cs="仿宋"/>
          <w:sz w:val="24"/>
          <w:lang w:val="zh-CN"/>
        </w:rPr>
        <w:t>乙方在</w:t>
      </w:r>
      <w:r>
        <w:rPr>
          <w:rFonts w:hint="eastAsia" w:ascii="仿宋" w:hAnsi="仿宋" w:eastAsia="仿宋" w:cs="仿宋"/>
          <w:sz w:val="24"/>
          <w:lang w:val="zh-CN"/>
        </w:rPr>
        <w:t>4小时内到现场解决问题，24小时电话响应服务。</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12保修</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12.1乙方对其所提供的货物免费保修二年，保修期从产品通过验收开始。乙方应在接到报修通知后3日内上门维修，负责更换有故障的货物、部件或提供相应的质量保证期内的服务，由此造成的损失，甲方保留索赔的权利。如果乙方在收到报修通知后3天内没有响应和提供保修服务，甲方可采取必要的补救措施，但费用和风险由乙方承担。</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12.2乙方承诺其供应卡片的坏品率为千分之三以下；若超过千分之三，乙方应召回所供批次的货物，并向甲方赔偿相应的损失。</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12.3保修期届满后，乙方应对其提供的货物负有维修义务，但所涉及的费用由甲方承担。</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13乙方的违约责任</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color w:val="auto"/>
          <w:sz w:val="24"/>
          <w:lang w:val="zh-CN"/>
        </w:rPr>
        <w:t>13.1</w:t>
      </w:r>
      <w:r>
        <w:rPr>
          <w:rFonts w:hint="eastAsia" w:ascii="仿宋" w:hAnsi="仿宋" w:eastAsia="仿宋" w:cs="仿宋"/>
          <w:color w:val="auto"/>
          <w:sz w:val="24"/>
        </w:rPr>
        <w:t>乙方不得以任何原因拒绝供货</w:t>
      </w:r>
      <w:r>
        <w:rPr>
          <w:rFonts w:hint="eastAsia" w:ascii="仿宋" w:hAnsi="仿宋" w:eastAsia="仿宋" w:cs="仿宋"/>
          <w:sz w:val="24"/>
          <w:lang w:val="zh-CN"/>
        </w:rPr>
        <w:t>，</w:t>
      </w:r>
      <w:r>
        <w:rPr>
          <w:rFonts w:hint="eastAsia" w:ascii="仿宋" w:hAnsi="仿宋" w:eastAsia="仿宋" w:cs="仿宋"/>
          <w:color w:val="auto"/>
          <w:sz w:val="24"/>
          <w:szCs w:val="32"/>
        </w:rPr>
        <w:t>乙方不能</w:t>
      </w:r>
      <w:r>
        <w:rPr>
          <w:rFonts w:hint="eastAsia" w:ascii="仿宋" w:hAnsi="仿宋" w:eastAsia="仿宋" w:cs="仿宋"/>
          <w:color w:val="auto"/>
          <w:sz w:val="24"/>
          <w:szCs w:val="32"/>
          <w:lang w:val="en-US" w:eastAsia="zh-CN"/>
        </w:rPr>
        <w:t>供</w:t>
      </w:r>
      <w:r>
        <w:rPr>
          <w:rFonts w:hint="eastAsia" w:ascii="仿宋" w:hAnsi="仿宋" w:eastAsia="仿宋" w:cs="仿宋"/>
          <w:color w:val="auto"/>
          <w:sz w:val="24"/>
          <w:szCs w:val="32"/>
        </w:rPr>
        <w:t>货的，</w:t>
      </w:r>
      <w:r>
        <w:rPr>
          <w:rFonts w:hint="eastAsia" w:ascii="仿宋" w:hAnsi="仿宋" w:eastAsia="仿宋" w:cs="仿宋"/>
          <w:sz w:val="24"/>
          <w:lang w:val="zh-CN"/>
        </w:rPr>
        <w:t>应向甲方偿付不能交货部分货款的15%（通用产品的幅度为1%－5%，专用产品的幅度为10%－30%）的违约金。</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13.2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13.3乙方因产品包装不符合合同规定，必须返修或重新包装的，乙方应负责返修或重包装，并承担相应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13.4如果乙方没有按照规定的时间交货、完成产品测试和提供服务，乙方应承担相应违约金，违约金应从货款中扣除，违约金应按每周迟交货物或未提供服务交货价的0.5%计收。但违约金的最高限额为迟交货物或提供服务合同价的15%。一周按7天计算，不足7天按一周计算。如果达到最高限额，甲方应考虑终止合同，由此给甲方造成的损失由乙方承担。</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13.5乙方提前交货的产品、多交的产品和不符合合同规定的产品，甲方在代保管期内实际支付的保管、保养等费用以及非因甲方保管不善而发生的损失，应当由乙方承担。</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13.6乙方所提供的货物应保证不侵犯第三人的知识产权。否则乙方应承担由此引起的一切法律责任及费用。</w:t>
      </w:r>
    </w:p>
    <w:p>
      <w:pPr>
        <w:autoSpaceDE w:val="0"/>
        <w:autoSpaceDN w:val="0"/>
        <w:adjustRightInd w:val="0"/>
        <w:spacing w:line="360" w:lineRule="auto"/>
        <w:ind w:firstLine="407"/>
        <w:rPr>
          <w:rFonts w:hint="eastAsia" w:ascii="仿宋" w:hAnsi="仿宋" w:eastAsia="仿宋" w:cs="仿宋"/>
          <w:sz w:val="24"/>
          <w:lang w:val="zh-CN"/>
        </w:rPr>
      </w:pPr>
      <w:r>
        <w:rPr>
          <w:rFonts w:hint="eastAsia" w:ascii="仿宋" w:hAnsi="仿宋" w:eastAsia="仿宋" w:cs="仿宋"/>
          <w:sz w:val="24"/>
          <w:lang w:val="zh-CN"/>
        </w:rPr>
        <w:t>13.7乙方未经甲方同意而单方面终止合同的，应向甲方赔偿相当于本合同总价款 20%违约金。</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13.8乙方违约，产生的违约金可先行在履约保证金中扣除，如违约金金额超过履约保证金，乙方应按合同要求及时支付不足部分。</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14 甲方的违约责任</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14.1甲方中途无故退货，应向乙方偿付退货部分货款20 %（通用产品的幅度为1%-5%专用产品的幅度为15%-30%）的违约金。</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14.2甲方违反合同规定拒绝接货的，应当承担由此造成的损失。</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15不可抗力</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15.1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15.2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16转让与分包</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16.1除甲方事先书面同意外，乙方不得部分转让或全部转让其应履行的合同义务。</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16.2乙方应在投标文件中或以其他书面形式对甲方确认本合同项下所授予的所有分包合同。但该确认不解除乙方承担的本合同下的任何责任或义务。意即在本合同项下，乙方对甲方负总责。</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17.合同文件及资料的使用</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17.1乙方在未经甲方同意的情况下，不得将合同、合同中的规定、有关计划、图纸、样本或甲方为上述内容向乙方提供的资料透露给任何人。</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18其他 </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18.1按本合同规定应该偿付的违约金、赔偿金、保管保养费和各种经济损失，应当在明确责任后10天内，按双方约定的结算办法付清，否则按逾期付款处理。但任何一方不得自行扣发货物或扣付货款来充抵。</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18.2本合同如发生纠纷，当事人双方应当及时协商解决，协商不成时，任何一方可向甲方所在地人民法院提起诉讼。</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19 本合同自甲乙双方当事人签字盖章且收到乙方的履约保证金后生效。合同执行期内，甲乙双方均不得随意变更或解除合同。合同如有未尽事宜，须经双方共同协商，做出补充规定，补充规定与本合同具有同等效力，也可按照中华人民共和国《民法典》的规定执行。本合同一式六份，甲乙双方各执 三份。</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20本协议中的单词和用语均应具有下文中提到的合同条款中所规定的含义。下列文件应被视为本协议的组成部分，供阅读和解释。</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（1）本合同协议书；</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（2）中标通知书；</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（3）</w:t>
      </w:r>
      <w:r>
        <w:rPr>
          <w:rFonts w:hint="eastAsia" w:ascii="仿宋" w:hAnsi="仿宋" w:eastAsia="仿宋" w:cs="仿宋"/>
          <w:sz w:val="24"/>
          <w:lang w:val="en-US" w:eastAsia="zh-CN"/>
        </w:rPr>
        <w:t>报价文件</w:t>
      </w:r>
      <w:r>
        <w:rPr>
          <w:rFonts w:hint="eastAsia" w:ascii="仿宋" w:hAnsi="仿宋" w:eastAsia="仿宋" w:cs="仿宋"/>
          <w:sz w:val="24"/>
          <w:lang w:val="zh-CN"/>
        </w:rPr>
        <w:t>及其附件；</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（4）</w:t>
      </w:r>
      <w:r>
        <w:rPr>
          <w:rFonts w:hint="eastAsia" w:ascii="仿宋" w:hAnsi="仿宋" w:eastAsia="仿宋" w:cs="仿宋"/>
          <w:sz w:val="24"/>
          <w:lang w:val="en-US" w:eastAsia="zh-CN"/>
        </w:rPr>
        <w:t>询价</w:t>
      </w:r>
      <w:r>
        <w:rPr>
          <w:rFonts w:hint="eastAsia" w:ascii="仿宋" w:hAnsi="仿宋" w:eastAsia="仿宋" w:cs="仿宋"/>
          <w:sz w:val="24"/>
          <w:lang w:val="zh-CN"/>
        </w:rPr>
        <w:t>文件；</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（5）甲乙方商定的其他文件</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上述文件应视为补充性的，且互为解释。但如有矛盾和不一致之处，以上列次序中在先者为准。</w:t>
      </w:r>
    </w:p>
    <w:p>
      <w:pPr>
        <w:autoSpaceDE w:val="0"/>
        <w:autoSpaceDN w:val="0"/>
        <w:adjustRightInd w:val="0"/>
        <w:spacing w:line="360" w:lineRule="auto"/>
        <w:ind w:firstLine="407"/>
        <w:rPr>
          <w:rFonts w:ascii="仿宋" w:hAnsi="仿宋" w:eastAsia="仿宋" w:cs="仿宋"/>
          <w:sz w:val="24"/>
          <w:lang w:val="zh-CN"/>
        </w:rPr>
      </w:pP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采购人（甲方）： （公章）             供货人（乙方）：（公章）</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地址：                               地址：</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法定代表人：                         法定代表人：</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委托代理人：                         委托代理人：</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电话：                               电话：</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开户银行：                           开户银行：</w:t>
      </w:r>
    </w:p>
    <w:p>
      <w:pPr>
        <w:autoSpaceDE w:val="0"/>
        <w:autoSpaceDN w:val="0"/>
        <w:adjustRightInd w:val="0"/>
        <w:spacing w:line="360" w:lineRule="auto"/>
        <w:ind w:firstLine="407"/>
        <w:rPr>
          <w:rFonts w:ascii="仿宋" w:hAnsi="仿宋" w:eastAsia="仿宋" w:cs="仿宋"/>
          <w:sz w:val="24"/>
          <w:lang w:val="zh-CN"/>
        </w:rPr>
      </w:pPr>
      <w:r>
        <w:rPr>
          <w:rFonts w:hint="eastAsia" w:ascii="仿宋" w:hAnsi="仿宋" w:eastAsia="仿宋" w:cs="仿宋"/>
          <w:sz w:val="24"/>
          <w:lang w:val="zh-CN"/>
        </w:rPr>
        <w:t>账号：                               账号：</w:t>
      </w:r>
    </w:p>
    <w:p>
      <w:pPr>
        <w:autoSpaceDE w:val="0"/>
        <w:autoSpaceDN w:val="0"/>
        <w:adjustRightInd w:val="0"/>
        <w:spacing w:line="360" w:lineRule="auto"/>
        <w:ind w:firstLine="407"/>
        <w:rPr>
          <w:rFonts w:hint="eastAsia" w:ascii="仿宋" w:hAnsi="仿宋" w:eastAsia="仿宋" w:cs="仿宋"/>
          <w:sz w:val="24"/>
          <w:lang w:val="zh-CN"/>
        </w:rPr>
      </w:pPr>
      <w:r>
        <w:rPr>
          <w:rFonts w:hint="eastAsia" w:ascii="仿宋" w:hAnsi="仿宋" w:eastAsia="仿宋" w:cs="仿宋"/>
          <w:sz w:val="24"/>
          <w:lang w:val="zh-CN"/>
        </w:rPr>
        <w:t>年    月    日                     年    月    日</w:t>
      </w:r>
    </w:p>
    <w:p>
      <w:pPr>
        <w:tabs>
          <w:tab w:val="left" w:pos="8280"/>
        </w:tabs>
        <w:spacing w:line="360" w:lineRule="auto"/>
        <w:jc w:val="both"/>
        <w:rPr>
          <w:rFonts w:hint="eastAsia" w:ascii="仿宋" w:hAnsi="仿宋" w:eastAsia="仿宋" w:cs="仿宋"/>
          <w:b/>
          <w:sz w:val="32"/>
          <w:szCs w:val="32"/>
          <w:lang w:val="en-US" w:eastAsia="zh-CN"/>
        </w:rPr>
      </w:pPr>
    </w:p>
    <w:p>
      <w:pPr>
        <w:tabs>
          <w:tab w:val="left" w:pos="8280"/>
        </w:tabs>
        <w:spacing w:line="360" w:lineRule="auto"/>
        <w:jc w:val="both"/>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附件三：</w:t>
      </w:r>
    </w:p>
    <w:p>
      <w:pPr>
        <w:tabs>
          <w:tab w:val="left" w:pos="8280"/>
        </w:tabs>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报价档主要内容和格式</w:t>
      </w:r>
    </w:p>
    <w:p>
      <w:pPr>
        <w:tabs>
          <w:tab w:val="left" w:pos="8280"/>
        </w:tabs>
        <w:spacing w:line="360" w:lineRule="auto"/>
        <w:jc w:val="center"/>
        <w:rPr>
          <w:rFonts w:hint="eastAsia" w:ascii="仿宋" w:hAnsi="仿宋" w:eastAsia="仿宋" w:cs="仿宋"/>
          <w:b/>
          <w:sz w:val="32"/>
          <w:szCs w:val="32"/>
        </w:rPr>
      </w:pPr>
    </w:p>
    <w:p>
      <w:pPr>
        <w:tabs>
          <w:tab w:val="left" w:pos="8280"/>
        </w:tabs>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封面格式：</w:t>
      </w:r>
    </w:p>
    <w:p>
      <w:pPr>
        <w:tabs>
          <w:tab w:val="left" w:pos="450"/>
          <w:tab w:val="left" w:pos="8280"/>
        </w:tabs>
        <w:spacing w:line="360" w:lineRule="auto"/>
        <w:rPr>
          <w:rFonts w:hint="eastAsia" w:ascii="仿宋" w:hAnsi="仿宋" w:eastAsia="仿宋" w:cs="仿宋"/>
          <w:b/>
          <w:sz w:val="44"/>
          <w:szCs w:val="44"/>
        </w:rPr>
      </w:pPr>
      <w:r>
        <w:rPr>
          <w:rFonts w:hint="eastAsia" w:ascii="仿宋" w:hAnsi="仿宋" w:eastAsia="仿宋" w:cs="仿宋"/>
          <w:b/>
          <w:sz w:val="32"/>
          <w:szCs w:val="32"/>
        </w:rPr>
        <w:t xml:space="preserve"> </w:t>
      </w:r>
      <w:r>
        <w:rPr>
          <w:rFonts w:hint="eastAsia" w:ascii="仿宋" w:hAnsi="仿宋" w:eastAsia="仿宋" w:cs="仿宋"/>
          <w:b/>
          <w:sz w:val="32"/>
          <w:szCs w:val="32"/>
          <w:u w:val="single"/>
        </w:rPr>
        <w:t xml:space="preserve">                                             </w:t>
      </w:r>
      <w:r>
        <w:rPr>
          <w:rFonts w:hint="eastAsia" w:ascii="仿宋" w:hAnsi="仿宋" w:eastAsia="仿宋" w:cs="仿宋"/>
          <w:b/>
          <w:sz w:val="44"/>
          <w:szCs w:val="44"/>
        </w:rPr>
        <w:t>项目</w:t>
      </w:r>
    </w:p>
    <w:p>
      <w:pPr>
        <w:tabs>
          <w:tab w:val="left" w:pos="450"/>
          <w:tab w:val="left" w:pos="8280"/>
        </w:tabs>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询价采购报价文件</w:t>
      </w:r>
    </w:p>
    <w:p>
      <w:pPr>
        <w:tabs>
          <w:tab w:val="left" w:pos="8280"/>
        </w:tabs>
        <w:spacing w:line="360" w:lineRule="auto"/>
        <w:jc w:val="center"/>
        <w:rPr>
          <w:rFonts w:hint="eastAsia" w:ascii="仿宋" w:hAnsi="仿宋" w:eastAsia="仿宋" w:cs="仿宋"/>
          <w:b/>
          <w:sz w:val="32"/>
          <w:szCs w:val="32"/>
        </w:rPr>
      </w:pPr>
    </w:p>
    <w:p>
      <w:pPr>
        <w:tabs>
          <w:tab w:val="left" w:pos="275"/>
          <w:tab w:val="left" w:pos="8280"/>
        </w:tabs>
        <w:spacing w:line="360" w:lineRule="auto"/>
        <w:rPr>
          <w:rFonts w:hint="eastAsia" w:ascii="仿宋" w:hAnsi="仿宋" w:eastAsia="仿宋" w:cs="仿宋"/>
          <w:b/>
          <w:sz w:val="32"/>
          <w:szCs w:val="32"/>
        </w:rPr>
      </w:pPr>
      <w:r>
        <w:rPr>
          <w:rFonts w:hint="eastAsia" w:ascii="仿宋" w:hAnsi="仿宋" w:eastAsia="仿宋" w:cs="仿宋"/>
          <w:b/>
          <w:sz w:val="32"/>
          <w:szCs w:val="32"/>
        </w:rPr>
        <w:tab/>
      </w:r>
    </w:p>
    <w:p>
      <w:pPr>
        <w:tabs>
          <w:tab w:val="left" w:pos="445"/>
          <w:tab w:val="left" w:pos="8280"/>
        </w:tabs>
        <w:spacing w:line="360" w:lineRule="auto"/>
        <w:rPr>
          <w:rFonts w:hint="eastAsia" w:ascii="仿宋" w:hAnsi="仿宋" w:eastAsia="仿宋" w:cs="仿宋"/>
          <w:b/>
          <w:sz w:val="32"/>
          <w:szCs w:val="32"/>
        </w:rPr>
      </w:pPr>
      <w:r>
        <w:rPr>
          <w:rFonts w:hint="eastAsia" w:ascii="仿宋" w:hAnsi="仿宋" w:eastAsia="仿宋" w:cs="仿宋"/>
          <w:b/>
          <w:sz w:val="32"/>
          <w:szCs w:val="32"/>
        </w:rPr>
        <w:tab/>
      </w:r>
    </w:p>
    <w:p>
      <w:pPr>
        <w:tabs>
          <w:tab w:val="left" w:pos="765"/>
          <w:tab w:val="left" w:pos="8280"/>
        </w:tabs>
        <w:spacing w:line="360" w:lineRule="auto"/>
        <w:ind w:firstLine="315" w:firstLineChars="98"/>
        <w:rPr>
          <w:rFonts w:hint="eastAsia" w:ascii="仿宋" w:hAnsi="仿宋" w:eastAsia="仿宋" w:cs="仿宋"/>
          <w:b/>
          <w:sz w:val="32"/>
          <w:szCs w:val="32"/>
        </w:rPr>
      </w:pPr>
      <w:r>
        <w:rPr>
          <w:rFonts w:hint="eastAsia" w:ascii="仿宋" w:hAnsi="仿宋" w:eastAsia="仿宋" w:cs="仿宋"/>
          <w:b/>
          <w:sz w:val="32"/>
          <w:szCs w:val="32"/>
        </w:rPr>
        <w:t>报价文件</w:t>
      </w:r>
    </w:p>
    <w:p>
      <w:pPr>
        <w:tabs>
          <w:tab w:val="left" w:pos="765"/>
          <w:tab w:val="left" w:pos="8280"/>
        </w:tabs>
        <w:spacing w:line="360" w:lineRule="auto"/>
        <w:ind w:firstLine="315" w:firstLineChars="98"/>
        <w:rPr>
          <w:rFonts w:hint="eastAsia" w:ascii="仿宋" w:hAnsi="仿宋" w:eastAsia="仿宋" w:cs="仿宋"/>
          <w:b/>
          <w:sz w:val="32"/>
          <w:szCs w:val="32"/>
        </w:rPr>
      </w:pPr>
      <w:r>
        <w:rPr>
          <w:rFonts w:hint="eastAsia" w:ascii="仿宋" w:hAnsi="仿宋" w:eastAsia="仿宋" w:cs="仿宋"/>
          <w:b/>
          <w:sz w:val="32"/>
          <w:szCs w:val="32"/>
        </w:rPr>
        <w:t>递交人（公章）：</w:t>
      </w:r>
      <w:r>
        <w:rPr>
          <w:rFonts w:hint="eastAsia" w:ascii="仿宋" w:hAnsi="仿宋" w:eastAsia="仿宋" w:cs="仿宋"/>
          <w:b/>
          <w:sz w:val="32"/>
          <w:szCs w:val="32"/>
          <w:u w:val="single"/>
        </w:rPr>
        <w:t xml:space="preserve">                                </w:t>
      </w:r>
    </w:p>
    <w:p>
      <w:pPr>
        <w:tabs>
          <w:tab w:val="left" w:pos="8280"/>
        </w:tabs>
        <w:spacing w:line="360" w:lineRule="auto"/>
        <w:jc w:val="center"/>
        <w:rPr>
          <w:rFonts w:hint="eastAsia" w:ascii="仿宋" w:hAnsi="仿宋" w:eastAsia="仿宋" w:cs="仿宋"/>
          <w:b/>
          <w:sz w:val="32"/>
          <w:szCs w:val="32"/>
        </w:rPr>
      </w:pPr>
    </w:p>
    <w:p>
      <w:pPr>
        <w:tabs>
          <w:tab w:val="left" w:pos="350"/>
          <w:tab w:val="left" w:pos="8280"/>
        </w:tabs>
        <w:spacing w:line="360" w:lineRule="auto"/>
        <w:rPr>
          <w:rFonts w:hint="eastAsia" w:ascii="仿宋" w:hAnsi="仿宋" w:eastAsia="仿宋" w:cs="仿宋"/>
          <w:b/>
          <w:sz w:val="32"/>
          <w:szCs w:val="32"/>
        </w:rPr>
      </w:pPr>
      <w:r>
        <w:rPr>
          <w:rFonts w:hint="eastAsia" w:ascii="仿宋" w:hAnsi="仿宋" w:eastAsia="仿宋" w:cs="仿宋"/>
          <w:b/>
          <w:sz w:val="32"/>
          <w:szCs w:val="32"/>
        </w:rPr>
        <w:tab/>
      </w:r>
      <w:r>
        <w:rPr>
          <w:rFonts w:hint="eastAsia" w:ascii="仿宋" w:hAnsi="仿宋" w:eastAsia="仿宋" w:cs="仿宋"/>
          <w:b/>
          <w:sz w:val="32"/>
          <w:szCs w:val="32"/>
        </w:rPr>
        <w:t>递交人法定代表人</w:t>
      </w:r>
    </w:p>
    <w:p>
      <w:pPr>
        <w:tabs>
          <w:tab w:val="left" w:pos="840"/>
          <w:tab w:val="left" w:pos="8280"/>
        </w:tabs>
        <w:spacing w:line="360" w:lineRule="auto"/>
        <w:ind w:firstLine="315" w:firstLineChars="98"/>
        <w:rPr>
          <w:rFonts w:hint="eastAsia" w:ascii="仿宋" w:hAnsi="仿宋" w:eastAsia="仿宋" w:cs="仿宋"/>
          <w:b/>
          <w:sz w:val="32"/>
          <w:szCs w:val="32"/>
        </w:rPr>
      </w:pPr>
      <w:r>
        <w:rPr>
          <w:rFonts w:hint="eastAsia" w:ascii="仿宋" w:hAnsi="仿宋" w:eastAsia="仿宋" w:cs="仿宋"/>
          <w:b/>
          <w:sz w:val="32"/>
          <w:szCs w:val="32"/>
        </w:rPr>
        <w:t>或其委托代理人（签字）：</w:t>
      </w:r>
      <w:r>
        <w:rPr>
          <w:rFonts w:hint="eastAsia" w:ascii="仿宋" w:hAnsi="仿宋" w:eastAsia="仿宋" w:cs="仿宋"/>
          <w:b/>
          <w:sz w:val="32"/>
          <w:szCs w:val="32"/>
          <w:u w:val="single"/>
        </w:rPr>
        <w:t xml:space="preserve">                           </w:t>
      </w:r>
    </w:p>
    <w:p>
      <w:pPr>
        <w:tabs>
          <w:tab w:val="left" w:pos="8280"/>
        </w:tabs>
        <w:spacing w:line="360" w:lineRule="auto"/>
        <w:rPr>
          <w:rFonts w:hint="eastAsia" w:ascii="仿宋" w:hAnsi="仿宋" w:eastAsia="仿宋" w:cs="仿宋"/>
          <w:b/>
          <w:sz w:val="32"/>
          <w:szCs w:val="32"/>
        </w:rPr>
      </w:pPr>
    </w:p>
    <w:p>
      <w:pPr>
        <w:tabs>
          <w:tab w:val="left" w:pos="8280"/>
        </w:tabs>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 xml:space="preserve">                   年     月     日</w:t>
      </w:r>
    </w:p>
    <w:p>
      <w:pPr>
        <w:autoSpaceDE w:val="0"/>
        <w:autoSpaceDN w:val="0"/>
        <w:adjustRightInd w:val="0"/>
        <w:spacing w:line="360" w:lineRule="auto"/>
        <w:jc w:val="center"/>
        <w:rPr>
          <w:rFonts w:hint="eastAsia" w:ascii="仿宋" w:hAnsi="仿宋" w:eastAsia="仿宋" w:cs="仿宋"/>
          <w:b/>
          <w:sz w:val="32"/>
          <w:szCs w:val="32"/>
        </w:rPr>
      </w:pPr>
    </w:p>
    <w:p>
      <w:pPr>
        <w:autoSpaceDE w:val="0"/>
        <w:autoSpaceDN w:val="0"/>
        <w:adjustRightInd w:val="0"/>
        <w:spacing w:line="360" w:lineRule="auto"/>
        <w:jc w:val="center"/>
        <w:rPr>
          <w:rFonts w:hint="eastAsia" w:ascii="仿宋" w:hAnsi="仿宋" w:eastAsia="仿宋" w:cs="仿宋"/>
          <w:b/>
          <w:sz w:val="32"/>
          <w:szCs w:val="32"/>
        </w:rPr>
      </w:pPr>
    </w:p>
    <w:p>
      <w:pPr>
        <w:autoSpaceDE w:val="0"/>
        <w:autoSpaceDN w:val="0"/>
        <w:adjustRightInd w:val="0"/>
        <w:spacing w:line="360" w:lineRule="auto"/>
        <w:jc w:val="center"/>
        <w:rPr>
          <w:rFonts w:hint="eastAsia" w:ascii="仿宋" w:hAnsi="仿宋" w:eastAsia="仿宋" w:cs="仿宋"/>
          <w:b/>
          <w:sz w:val="32"/>
          <w:szCs w:val="32"/>
        </w:rPr>
      </w:pPr>
    </w:p>
    <w:p>
      <w:pPr>
        <w:pStyle w:val="12"/>
        <w:rPr>
          <w:rFonts w:hint="eastAsia" w:ascii="仿宋" w:hAnsi="仿宋" w:eastAsia="仿宋" w:cs="仿宋"/>
          <w:b/>
          <w:sz w:val="32"/>
          <w:szCs w:val="32"/>
        </w:rPr>
      </w:pPr>
    </w:p>
    <w:p>
      <w:pPr>
        <w:pStyle w:val="12"/>
        <w:rPr>
          <w:rFonts w:hint="eastAsia" w:ascii="仿宋" w:hAnsi="仿宋" w:eastAsia="仿宋" w:cs="仿宋"/>
          <w:b/>
          <w:sz w:val="32"/>
          <w:szCs w:val="32"/>
        </w:rPr>
      </w:pPr>
    </w:p>
    <w:p>
      <w:pPr>
        <w:pStyle w:val="12"/>
        <w:rPr>
          <w:rFonts w:hint="eastAsia" w:ascii="仿宋" w:hAnsi="仿宋" w:eastAsia="仿宋"/>
        </w:rPr>
      </w:pPr>
    </w:p>
    <w:p>
      <w:pPr>
        <w:autoSpaceDE w:val="0"/>
        <w:autoSpaceDN w:val="0"/>
        <w:adjustRightInd w:val="0"/>
        <w:spacing w:line="360" w:lineRule="auto"/>
        <w:jc w:val="both"/>
        <w:rPr>
          <w:rFonts w:hint="eastAsia" w:ascii="仿宋" w:hAnsi="仿宋" w:eastAsia="仿宋" w:cs="仿宋"/>
          <w:b/>
          <w:sz w:val="32"/>
          <w:szCs w:val="32"/>
        </w:rPr>
      </w:pPr>
    </w:p>
    <w:p>
      <w:pPr>
        <w:tabs>
          <w:tab w:val="left" w:pos="8280"/>
        </w:tabs>
        <w:spacing w:line="360" w:lineRule="auto"/>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代表人委托书格式</w:t>
      </w:r>
    </w:p>
    <w:p>
      <w:pPr>
        <w:jc w:val="center"/>
        <w:rPr>
          <w:rFonts w:hint="eastAsia" w:ascii="仿宋" w:hAnsi="仿宋" w:eastAsia="仿宋" w:cs="仿宋"/>
          <w:b/>
          <w:sz w:val="30"/>
        </w:rPr>
      </w:pPr>
      <w:r>
        <w:rPr>
          <w:rFonts w:hint="eastAsia" w:ascii="仿宋" w:hAnsi="仿宋" w:eastAsia="仿宋" w:cs="仿宋"/>
          <w:b/>
          <w:sz w:val="30"/>
        </w:rPr>
        <w:t>一、法定代表人证明</w:t>
      </w:r>
    </w:p>
    <w:p>
      <w:pPr>
        <w:jc w:val="center"/>
        <w:rPr>
          <w:rFonts w:hint="eastAsia" w:ascii="仿宋" w:hAnsi="仿宋" w:eastAsia="仿宋" w:cs="仿宋"/>
          <w:sz w:val="24"/>
        </w:rPr>
      </w:pPr>
      <w:r>
        <w:rPr>
          <w:rFonts w:hint="eastAsia" w:ascii="仿宋" w:hAnsi="仿宋" w:eastAsia="仿宋" w:cs="仿宋"/>
          <w:sz w:val="24"/>
        </w:rPr>
        <w:t>（法定代表人参加询价，须出示此证明）</w:t>
      </w:r>
    </w:p>
    <w:p>
      <w:pPr>
        <w:tabs>
          <w:tab w:val="left" w:pos="8280"/>
        </w:tabs>
        <w:spacing w:line="360" w:lineRule="auto"/>
        <w:rPr>
          <w:rFonts w:hint="eastAsia" w:ascii="仿宋" w:hAnsi="仿宋" w:eastAsia="仿宋" w:cs="仿宋"/>
          <w:sz w:val="24"/>
        </w:rPr>
      </w:pPr>
    </w:p>
    <w:p>
      <w:pPr>
        <w:tabs>
          <w:tab w:val="left" w:pos="8280"/>
        </w:tabs>
        <w:spacing w:line="360" w:lineRule="auto"/>
        <w:rPr>
          <w:rFonts w:hint="eastAsia" w:ascii="仿宋" w:hAnsi="仿宋" w:eastAsia="仿宋" w:cs="仿宋"/>
          <w:sz w:val="24"/>
        </w:rPr>
      </w:pPr>
      <w:r>
        <w:rPr>
          <w:rFonts w:hint="eastAsia" w:ascii="仿宋" w:hAnsi="仿宋" w:eastAsia="仿宋" w:cs="仿宋"/>
          <w:sz w:val="24"/>
          <w:lang w:val="en-US" w:eastAsia="zh-CN"/>
        </w:rPr>
        <w:t>台州市畅行智慧交通科技有限公司</w:t>
      </w:r>
      <w:r>
        <w:rPr>
          <w:rFonts w:hint="eastAsia" w:ascii="仿宋" w:hAnsi="仿宋" w:eastAsia="仿宋" w:cs="仿宋"/>
          <w:sz w:val="24"/>
        </w:rPr>
        <w:t>：</w:t>
      </w:r>
    </w:p>
    <w:p>
      <w:pPr>
        <w:tabs>
          <w:tab w:val="left" w:pos="8280"/>
        </w:tabs>
        <w:spacing w:line="360" w:lineRule="auto"/>
        <w:ind w:firstLine="480"/>
        <w:rPr>
          <w:rFonts w:hint="eastAsia" w:ascii="仿宋" w:hAnsi="仿宋" w:eastAsia="仿宋" w:cs="仿宋"/>
          <w:sz w:val="24"/>
        </w:rPr>
      </w:pPr>
      <w:r>
        <w:rPr>
          <w:rFonts w:hint="eastAsia" w:ascii="仿宋" w:hAnsi="仿宋" w:eastAsia="仿宋" w:cs="仿宋"/>
          <w:sz w:val="24"/>
        </w:rPr>
        <w:t xml:space="preserve"> 我单位法定代表人</w:t>
      </w:r>
      <w:r>
        <w:rPr>
          <w:rFonts w:hint="eastAsia" w:ascii="仿宋" w:hAnsi="仿宋" w:eastAsia="仿宋" w:cs="仿宋"/>
          <w:sz w:val="24"/>
          <w:u w:val="single"/>
        </w:rPr>
        <w:t xml:space="preserve">     　　　   </w:t>
      </w:r>
      <w:r>
        <w:rPr>
          <w:rFonts w:hint="eastAsia" w:ascii="仿宋" w:hAnsi="仿宋" w:eastAsia="仿宋" w:cs="仿宋"/>
          <w:sz w:val="24"/>
        </w:rPr>
        <w:t>参加贵单位组织的202</w:t>
      </w:r>
      <w:r>
        <w:rPr>
          <w:rFonts w:hint="eastAsia" w:ascii="仿宋" w:hAnsi="仿宋" w:eastAsia="仿宋" w:cs="仿宋"/>
          <w:sz w:val="24"/>
          <w:lang w:val="en-US" w:eastAsia="zh-CN"/>
        </w:rPr>
        <w:t>4</w:t>
      </w:r>
      <w:r>
        <w:rPr>
          <w:rFonts w:hint="eastAsia" w:ascii="仿宋" w:hAnsi="仿宋" w:eastAsia="仿宋" w:cs="仿宋"/>
          <w:sz w:val="24"/>
        </w:rPr>
        <w:t>年非接触CPU卡采购项目询价采购活动，全权代表我单位处理询价的有关事宜。</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附法定代表人情况：</w:t>
      </w:r>
    </w:p>
    <w:p>
      <w:pPr>
        <w:tabs>
          <w:tab w:val="left" w:pos="8280"/>
        </w:tabs>
        <w:spacing w:line="360"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 xml:space="preserve">详细通讯地址： </w:t>
      </w:r>
      <w:r>
        <w:rPr>
          <w:rFonts w:hint="eastAsia" w:ascii="仿宋" w:hAnsi="仿宋" w:eastAsia="仿宋" w:cs="仿宋"/>
          <w:sz w:val="24"/>
          <w:u w:val="single"/>
        </w:rPr>
        <w:t xml:space="preserve">                                                  </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传真：</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邮政编码：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单位名称（公章）             法定代表人（签字）</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 xml:space="preserve">年   月   日                 年   月    日  </w:t>
      </w:r>
    </w:p>
    <w:p>
      <w:pPr>
        <w:jc w:val="center"/>
        <w:rPr>
          <w:rFonts w:hint="eastAsia" w:ascii="仿宋" w:hAnsi="仿宋" w:eastAsia="仿宋" w:cs="仿宋"/>
          <w:b/>
          <w:spacing w:val="-10"/>
          <w:sz w:val="24"/>
        </w:rPr>
      </w:pPr>
    </w:p>
    <w:p>
      <w:pPr>
        <w:rPr>
          <w:rFonts w:hint="eastAsia" w:ascii="仿宋" w:hAnsi="仿宋" w:eastAsia="仿宋" w:cs="仿宋"/>
          <w:b/>
          <w:spacing w:val="-10"/>
          <w:sz w:val="24"/>
        </w:rPr>
      </w:pPr>
    </w:p>
    <w:p>
      <w:pPr>
        <w:rPr>
          <w:rFonts w:hint="eastAsia" w:ascii="仿宋" w:hAnsi="仿宋" w:eastAsia="仿宋" w:cs="仿宋"/>
          <w:b/>
          <w:spacing w:val="-10"/>
          <w:sz w:val="24"/>
        </w:rPr>
      </w:pP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法定代表人身份证复印件</w:t>
      </w:r>
    </w:p>
    <w:p>
      <w:pPr>
        <w:spacing w:line="360" w:lineRule="auto"/>
        <w:ind w:right="-1801" w:firstLine="2640" w:firstLineChars="1100"/>
        <w:rPr>
          <w:rFonts w:hint="eastAsia" w:ascii="仿宋" w:hAnsi="仿宋" w:eastAsia="仿宋" w:cs="仿宋"/>
          <w:sz w:val="24"/>
        </w:rPr>
      </w:pPr>
      <w:r>
        <w:rPr>
          <w:rFonts w:hint="eastAsia" w:ascii="仿宋" w:hAnsi="仿宋" w:eastAsia="仿宋" w:cs="仿宋"/>
          <w:sz w:val="24"/>
        </w:rPr>
        <w:t>（粘贴此处）</w:t>
      </w:r>
    </w:p>
    <w:p>
      <w:pPr>
        <w:spacing w:line="360" w:lineRule="auto"/>
        <w:ind w:right="-1801" w:firstLine="2640" w:firstLineChars="1100"/>
        <w:rPr>
          <w:rFonts w:hint="eastAsia" w:ascii="仿宋" w:hAnsi="仿宋" w:eastAsia="仿宋" w:cs="仿宋"/>
          <w:sz w:val="24"/>
        </w:rPr>
      </w:pPr>
    </w:p>
    <w:p>
      <w:pPr>
        <w:spacing w:line="360" w:lineRule="auto"/>
        <w:ind w:right="-1801" w:firstLine="2640" w:firstLineChars="1100"/>
        <w:rPr>
          <w:rFonts w:hint="eastAsia" w:ascii="仿宋" w:hAnsi="仿宋" w:eastAsia="仿宋" w:cs="仿宋"/>
          <w:sz w:val="24"/>
        </w:rPr>
      </w:pPr>
    </w:p>
    <w:p>
      <w:pPr>
        <w:spacing w:line="360" w:lineRule="auto"/>
        <w:ind w:right="-1801" w:firstLine="2640" w:firstLineChars="1100"/>
        <w:rPr>
          <w:rFonts w:hint="eastAsia" w:ascii="仿宋" w:hAnsi="仿宋" w:eastAsia="仿宋" w:cs="仿宋"/>
          <w:sz w:val="24"/>
        </w:rPr>
      </w:pPr>
    </w:p>
    <w:p>
      <w:pPr>
        <w:spacing w:line="360" w:lineRule="auto"/>
        <w:ind w:right="-1801" w:firstLine="2640" w:firstLineChars="1100"/>
        <w:rPr>
          <w:rFonts w:hint="eastAsia" w:ascii="仿宋" w:hAnsi="仿宋" w:eastAsia="仿宋" w:cs="仿宋"/>
          <w:sz w:val="24"/>
        </w:rPr>
      </w:pPr>
    </w:p>
    <w:p>
      <w:pPr>
        <w:tabs>
          <w:tab w:val="left" w:pos="8280"/>
        </w:tabs>
        <w:ind w:firstLine="2878" w:firstLineChars="1024"/>
        <w:rPr>
          <w:rFonts w:hint="eastAsia" w:ascii="仿宋" w:hAnsi="仿宋" w:eastAsia="仿宋" w:cs="仿宋"/>
          <w:b/>
          <w:sz w:val="28"/>
        </w:rPr>
      </w:pPr>
    </w:p>
    <w:p>
      <w:pPr>
        <w:tabs>
          <w:tab w:val="left" w:pos="8280"/>
        </w:tabs>
        <w:ind w:firstLine="2878" w:firstLineChars="1024"/>
        <w:rPr>
          <w:rFonts w:hint="eastAsia" w:ascii="仿宋" w:hAnsi="仿宋" w:eastAsia="仿宋" w:cs="仿宋"/>
          <w:b/>
          <w:sz w:val="28"/>
        </w:rPr>
      </w:pPr>
    </w:p>
    <w:p>
      <w:pPr>
        <w:tabs>
          <w:tab w:val="left" w:pos="8280"/>
        </w:tabs>
        <w:ind w:firstLine="2878" w:firstLineChars="1024"/>
        <w:rPr>
          <w:rFonts w:hint="eastAsia" w:ascii="仿宋" w:hAnsi="仿宋" w:eastAsia="仿宋" w:cs="仿宋"/>
          <w:b/>
          <w:sz w:val="28"/>
        </w:rPr>
      </w:pPr>
    </w:p>
    <w:p>
      <w:pPr>
        <w:tabs>
          <w:tab w:val="left" w:pos="8280"/>
        </w:tabs>
        <w:ind w:firstLine="0" w:firstLineChars="0"/>
        <w:rPr>
          <w:rFonts w:hint="eastAsia" w:ascii="仿宋" w:hAnsi="仿宋" w:eastAsia="仿宋" w:cs="仿宋"/>
          <w:b/>
          <w:sz w:val="28"/>
        </w:rPr>
      </w:pPr>
    </w:p>
    <w:p>
      <w:pPr>
        <w:tabs>
          <w:tab w:val="left" w:pos="8280"/>
        </w:tabs>
        <w:ind w:firstLine="0" w:firstLineChars="0"/>
        <w:jc w:val="center"/>
        <w:rPr>
          <w:rFonts w:hint="eastAsia" w:ascii="仿宋" w:hAnsi="仿宋" w:eastAsia="仿宋" w:cs="仿宋"/>
          <w:b/>
          <w:sz w:val="28"/>
        </w:rPr>
      </w:pPr>
    </w:p>
    <w:p>
      <w:pPr>
        <w:tabs>
          <w:tab w:val="left" w:pos="8280"/>
        </w:tabs>
        <w:ind w:firstLine="0" w:firstLineChars="0"/>
        <w:jc w:val="center"/>
        <w:rPr>
          <w:rFonts w:hint="eastAsia" w:ascii="仿宋" w:hAnsi="仿宋" w:eastAsia="仿宋" w:cs="仿宋"/>
          <w:b/>
          <w:sz w:val="28"/>
        </w:rPr>
      </w:pPr>
      <w:r>
        <w:rPr>
          <w:rFonts w:hint="eastAsia" w:ascii="仿宋" w:hAnsi="仿宋" w:eastAsia="仿宋" w:cs="仿宋"/>
          <w:b/>
          <w:sz w:val="28"/>
        </w:rPr>
        <w:t>二、授权委托书</w:t>
      </w:r>
    </w:p>
    <w:p>
      <w:pPr>
        <w:jc w:val="center"/>
        <w:rPr>
          <w:rFonts w:hint="eastAsia" w:ascii="仿宋" w:hAnsi="仿宋" w:eastAsia="仿宋" w:cs="仿宋"/>
          <w:sz w:val="24"/>
        </w:rPr>
      </w:pPr>
      <w:r>
        <w:rPr>
          <w:rFonts w:hint="eastAsia" w:ascii="仿宋" w:hAnsi="仿宋" w:eastAsia="仿宋" w:cs="仿宋"/>
          <w:sz w:val="24"/>
        </w:rPr>
        <w:t>（委托代理人参加询价，须出示此证明）</w:t>
      </w:r>
    </w:p>
    <w:p>
      <w:pPr>
        <w:tabs>
          <w:tab w:val="left" w:pos="8280"/>
        </w:tabs>
        <w:jc w:val="center"/>
        <w:rPr>
          <w:rFonts w:hint="eastAsia" w:ascii="仿宋" w:hAnsi="仿宋" w:eastAsia="仿宋" w:cs="仿宋"/>
          <w:sz w:val="24"/>
        </w:rPr>
      </w:pPr>
    </w:p>
    <w:p>
      <w:pPr>
        <w:tabs>
          <w:tab w:val="left" w:pos="8280"/>
        </w:tabs>
        <w:jc w:val="center"/>
        <w:rPr>
          <w:rFonts w:hint="eastAsia" w:ascii="仿宋" w:hAnsi="仿宋" w:eastAsia="仿宋" w:cs="仿宋"/>
          <w:sz w:val="24"/>
        </w:rPr>
      </w:pPr>
    </w:p>
    <w:p>
      <w:pPr>
        <w:tabs>
          <w:tab w:val="left" w:pos="8280"/>
        </w:tabs>
        <w:spacing w:line="360" w:lineRule="auto"/>
        <w:rPr>
          <w:rFonts w:hint="eastAsia" w:ascii="仿宋" w:hAnsi="仿宋" w:eastAsia="仿宋" w:cs="仿宋"/>
          <w:sz w:val="24"/>
        </w:rPr>
      </w:pPr>
      <w:r>
        <w:rPr>
          <w:rFonts w:hint="eastAsia" w:ascii="仿宋" w:hAnsi="仿宋" w:eastAsia="仿宋" w:cs="仿宋"/>
          <w:sz w:val="24"/>
          <w:lang w:val="en-US" w:eastAsia="zh-CN"/>
        </w:rPr>
        <w:t>台州市畅行智慧交通科技有限公司</w:t>
      </w:r>
      <w:r>
        <w:rPr>
          <w:rFonts w:hint="eastAsia" w:ascii="仿宋" w:hAnsi="仿宋" w:eastAsia="仿宋" w:cs="仿宋"/>
          <w:sz w:val="24"/>
        </w:rPr>
        <w:t>：</w:t>
      </w:r>
    </w:p>
    <w:p>
      <w:pPr>
        <w:tabs>
          <w:tab w:val="left" w:pos="8280"/>
        </w:tabs>
        <w:spacing w:line="360" w:lineRule="auto"/>
        <w:ind w:firstLine="480"/>
        <w:rPr>
          <w:rFonts w:hint="eastAsia" w:ascii="仿宋" w:hAnsi="仿宋" w:eastAsia="仿宋" w:cs="仿宋"/>
          <w:sz w:val="24"/>
        </w:rPr>
      </w:pPr>
      <w:r>
        <w:rPr>
          <w:rFonts w:hint="eastAsia" w:ascii="仿宋" w:hAnsi="仿宋" w:eastAsia="仿宋" w:cs="仿宋"/>
          <w:sz w:val="24"/>
        </w:rPr>
        <w:t xml:space="preserve"> 兹委托</w:t>
      </w:r>
      <w:r>
        <w:rPr>
          <w:rFonts w:hint="eastAsia" w:ascii="仿宋" w:hAnsi="仿宋" w:eastAsia="仿宋" w:cs="仿宋"/>
          <w:sz w:val="24"/>
          <w:u w:val="single"/>
        </w:rPr>
        <w:t xml:space="preserve">     　　　   </w:t>
      </w:r>
      <w:r>
        <w:rPr>
          <w:rFonts w:hint="eastAsia" w:ascii="仿宋" w:hAnsi="仿宋" w:eastAsia="仿宋" w:cs="仿宋"/>
          <w:sz w:val="24"/>
        </w:rPr>
        <w:t>参加贵单位组织的202</w:t>
      </w:r>
      <w:r>
        <w:rPr>
          <w:rFonts w:hint="eastAsia" w:ascii="仿宋" w:hAnsi="仿宋" w:eastAsia="仿宋" w:cs="仿宋"/>
          <w:sz w:val="24"/>
          <w:lang w:val="en-US" w:eastAsia="zh-CN"/>
        </w:rPr>
        <w:t>4</w:t>
      </w:r>
      <w:r>
        <w:rPr>
          <w:rFonts w:hint="eastAsia" w:ascii="仿宋" w:hAnsi="仿宋" w:eastAsia="仿宋" w:cs="仿宋"/>
          <w:sz w:val="24"/>
        </w:rPr>
        <w:t>年非接触CPU卡采购项目询价采购活动，全权代表我单位处理</w:t>
      </w:r>
      <w:r>
        <w:rPr>
          <w:rFonts w:hint="eastAsia" w:ascii="仿宋" w:hAnsi="仿宋" w:eastAsia="仿宋" w:cs="仿宋"/>
          <w:sz w:val="24"/>
          <w:lang w:val="en-US" w:eastAsia="zh-CN"/>
        </w:rPr>
        <w:t>此次询价采购活动</w:t>
      </w:r>
      <w:r>
        <w:rPr>
          <w:rFonts w:hint="eastAsia" w:ascii="仿宋" w:hAnsi="仿宋" w:eastAsia="仿宋" w:cs="仿宋"/>
          <w:sz w:val="24"/>
        </w:rPr>
        <w:t>的有关事宜。</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附全权代表情况：</w:t>
      </w:r>
    </w:p>
    <w:p>
      <w:pPr>
        <w:tabs>
          <w:tab w:val="left" w:pos="8280"/>
        </w:tabs>
        <w:spacing w:line="360"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详细通讯地址：</w:t>
      </w:r>
      <w:r>
        <w:rPr>
          <w:rFonts w:hint="eastAsia" w:ascii="仿宋" w:hAnsi="仿宋" w:eastAsia="仿宋" w:cs="仿宋"/>
          <w:sz w:val="24"/>
          <w:u w:val="single"/>
        </w:rPr>
        <w:t xml:space="preserve">                                                  </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传真：</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邮政编码：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tabs>
          <w:tab w:val="left" w:pos="8280"/>
        </w:tabs>
        <w:spacing w:line="360" w:lineRule="auto"/>
        <w:rPr>
          <w:rFonts w:hint="eastAsia" w:ascii="仿宋" w:hAnsi="仿宋" w:eastAsia="仿宋" w:cs="仿宋"/>
          <w:sz w:val="24"/>
        </w:rPr>
      </w:pPr>
    </w:p>
    <w:p>
      <w:pPr>
        <w:tabs>
          <w:tab w:val="left" w:pos="8280"/>
        </w:tabs>
        <w:spacing w:line="360" w:lineRule="auto"/>
        <w:rPr>
          <w:rFonts w:hint="eastAsia" w:ascii="仿宋" w:hAnsi="仿宋" w:eastAsia="仿宋" w:cs="仿宋"/>
          <w:sz w:val="24"/>
        </w:rPr>
      </w:pP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单位名称（公章）             代表人（签字）</w:t>
      </w:r>
    </w:p>
    <w:p>
      <w:pPr>
        <w:tabs>
          <w:tab w:val="left" w:pos="8280"/>
        </w:tabs>
        <w:spacing w:line="360" w:lineRule="auto"/>
        <w:ind w:firstLine="720" w:firstLineChars="300"/>
        <w:rPr>
          <w:rFonts w:hint="eastAsia" w:ascii="仿宋" w:hAnsi="仿宋" w:eastAsia="仿宋" w:cs="仿宋"/>
          <w:sz w:val="24"/>
        </w:rPr>
      </w:pPr>
      <w:r>
        <w:rPr>
          <w:rFonts w:hint="eastAsia" w:ascii="仿宋" w:hAnsi="仿宋" w:eastAsia="仿宋" w:cs="仿宋"/>
          <w:sz w:val="24"/>
        </w:rPr>
        <w:t xml:space="preserve">年   月   日                 年   月    日  </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 xml:space="preserve">              </w:t>
      </w:r>
    </w:p>
    <w:p>
      <w:pPr>
        <w:tabs>
          <w:tab w:val="left" w:pos="8280"/>
        </w:tabs>
        <w:spacing w:line="360" w:lineRule="auto"/>
        <w:rPr>
          <w:rFonts w:hint="eastAsia" w:ascii="仿宋" w:hAnsi="仿宋" w:eastAsia="仿宋" w:cs="仿宋"/>
          <w:sz w:val="24"/>
        </w:rPr>
      </w:pPr>
    </w:p>
    <w:p>
      <w:pPr>
        <w:tabs>
          <w:tab w:val="left" w:pos="8280"/>
        </w:tabs>
        <w:spacing w:line="360" w:lineRule="auto"/>
        <w:rPr>
          <w:rFonts w:hint="eastAsia" w:ascii="仿宋" w:hAnsi="仿宋" w:eastAsia="仿宋" w:cs="仿宋"/>
          <w:sz w:val="24"/>
        </w:rPr>
      </w:pPr>
    </w:p>
    <w:p>
      <w:pPr>
        <w:tabs>
          <w:tab w:val="left" w:pos="8280"/>
        </w:tabs>
        <w:spacing w:line="360" w:lineRule="auto"/>
        <w:rPr>
          <w:rFonts w:hint="eastAsia" w:ascii="仿宋" w:hAnsi="仿宋" w:eastAsia="仿宋" w:cs="仿宋"/>
          <w:sz w:val="24"/>
        </w:rPr>
      </w:pP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 xml:space="preserve">委托代理人身份证复印件              </w:t>
      </w:r>
    </w:p>
    <w:p>
      <w:pPr>
        <w:tabs>
          <w:tab w:val="left" w:pos="8280"/>
        </w:tabs>
        <w:spacing w:line="360" w:lineRule="auto"/>
        <w:rPr>
          <w:rFonts w:hint="eastAsia" w:ascii="仿宋" w:hAnsi="仿宋" w:eastAsia="仿宋" w:cs="仿宋"/>
          <w:sz w:val="24"/>
        </w:rPr>
      </w:pPr>
      <w:r>
        <w:rPr>
          <w:rFonts w:hint="eastAsia" w:ascii="仿宋" w:hAnsi="仿宋" w:eastAsia="仿宋" w:cs="仿宋"/>
          <w:sz w:val="24"/>
        </w:rPr>
        <w:t xml:space="preserve">（粘贴此处）                        </w:t>
      </w:r>
    </w:p>
    <w:p>
      <w:pPr>
        <w:rPr>
          <w:rFonts w:hint="eastAsia" w:ascii="仿宋" w:hAnsi="仿宋" w:eastAsia="仿宋" w:cs="仿宋"/>
          <w:sz w:val="24"/>
        </w:rPr>
      </w:pPr>
      <w:r>
        <w:rPr>
          <w:rFonts w:hint="eastAsia" w:ascii="仿宋" w:hAnsi="仿宋" w:eastAsia="仿宋" w:cs="仿宋"/>
          <w:sz w:val="24"/>
        </w:rPr>
        <w:t xml:space="preserve"> </w:t>
      </w:r>
    </w:p>
    <w:p>
      <w:pPr>
        <w:spacing w:line="360" w:lineRule="auto"/>
        <w:ind w:right="-1801" w:firstLine="3534" w:firstLineChars="1100"/>
        <w:rPr>
          <w:rFonts w:hint="eastAsia" w:ascii="仿宋" w:hAnsi="仿宋" w:eastAsia="仿宋" w:cs="仿宋"/>
          <w:b/>
          <w:bCs/>
          <w:sz w:val="32"/>
          <w:szCs w:val="32"/>
        </w:rPr>
      </w:pPr>
    </w:p>
    <w:p>
      <w:pPr>
        <w:spacing w:line="360" w:lineRule="auto"/>
        <w:ind w:right="-1801" w:firstLine="3534" w:firstLineChars="1100"/>
        <w:rPr>
          <w:rFonts w:hint="eastAsia" w:ascii="仿宋" w:hAnsi="仿宋" w:eastAsia="仿宋" w:cs="仿宋"/>
          <w:b/>
          <w:bCs/>
          <w:sz w:val="32"/>
          <w:szCs w:val="32"/>
        </w:rPr>
      </w:pPr>
    </w:p>
    <w:p>
      <w:pPr>
        <w:spacing w:line="360" w:lineRule="auto"/>
        <w:ind w:right="-1801" w:firstLine="3534" w:firstLineChars="1100"/>
        <w:rPr>
          <w:rFonts w:hint="eastAsia" w:ascii="仿宋" w:hAnsi="仿宋" w:eastAsia="仿宋" w:cs="仿宋"/>
          <w:b/>
          <w:bCs/>
          <w:sz w:val="32"/>
          <w:szCs w:val="32"/>
        </w:rPr>
      </w:pPr>
    </w:p>
    <w:p>
      <w:pPr>
        <w:pStyle w:val="12"/>
        <w:rPr>
          <w:rFonts w:hint="eastAsia" w:ascii="仿宋" w:hAnsi="仿宋" w:eastAsia="仿宋"/>
        </w:rPr>
      </w:pPr>
    </w:p>
    <w:p>
      <w:pPr>
        <w:spacing w:line="360" w:lineRule="auto"/>
        <w:ind w:left="-2" w:hanging="2"/>
        <w:jc w:val="center"/>
        <w:rPr>
          <w:rFonts w:hint="eastAsia" w:ascii="宋体" w:hAnsi="宋体" w:cs="宋体"/>
          <w:b/>
          <w:sz w:val="32"/>
          <w:szCs w:val="32"/>
        </w:rPr>
      </w:pPr>
    </w:p>
    <w:p>
      <w:pPr>
        <w:spacing w:line="360" w:lineRule="auto"/>
        <w:ind w:left="-2" w:hanging="2"/>
        <w:jc w:val="center"/>
        <w:rPr>
          <w:rFonts w:hint="eastAsia" w:ascii="宋体" w:hAnsi="宋体" w:cs="宋体"/>
          <w:b/>
          <w:sz w:val="32"/>
          <w:szCs w:val="32"/>
        </w:rPr>
      </w:pPr>
      <w:r>
        <w:rPr>
          <w:rFonts w:hint="eastAsia" w:ascii="宋体" w:hAnsi="宋体" w:cs="宋体"/>
          <w:b/>
          <w:sz w:val="32"/>
          <w:szCs w:val="32"/>
          <w:lang w:val="en-US" w:eastAsia="zh-CN"/>
        </w:rPr>
        <w:t>三、</w:t>
      </w:r>
      <w:r>
        <w:rPr>
          <w:rFonts w:hint="eastAsia" w:ascii="宋体" w:hAnsi="宋体" w:cs="宋体"/>
          <w:b/>
          <w:sz w:val="32"/>
          <w:szCs w:val="32"/>
        </w:rPr>
        <w:t>报价表</w:t>
      </w:r>
    </w:p>
    <w:p>
      <w:pPr>
        <w:autoSpaceDE w:val="0"/>
        <w:autoSpaceDN w:val="0"/>
        <w:adjustRightInd w:val="0"/>
        <w:spacing w:line="360" w:lineRule="auto"/>
        <w:ind w:firstLine="420"/>
        <w:rPr>
          <w:rFonts w:ascii="仿宋" w:hAnsi="仿宋" w:eastAsia="仿宋" w:cs="仿宋"/>
          <w:sz w:val="24"/>
          <w:lang w:val="zh-CN"/>
        </w:rPr>
      </w:pPr>
    </w:p>
    <w:p>
      <w:pPr>
        <w:autoSpaceDE w:val="0"/>
        <w:autoSpaceDN w:val="0"/>
        <w:adjustRightInd w:val="0"/>
        <w:spacing w:line="360" w:lineRule="auto"/>
        <w:ind w:firstLine="420"/>
        <w:rPr>
          <w:rFonts w:ascii="仿宋" w:hAnsi="仿宋" w:eastAsia="仿宋" w:cs="仿宋"/>
          <w:sz w:val="24"/>
          <w:lang w:val="zh-CN"/>
        </w:rPr>
      </w:pPr>
      <w:r>
        <w:rPr>
          <w:rFonts w:hint="eastAsia" w:ascii="仿宋" w:hAnsi="仿宋" w:eastAsia="仿宋" w:cs="仿宋"/>
          <w:sz w:val="24"/>
          <w:lang w:val="zh-CN"/>
        </w:rPr>
        <w:t>项目名称：                                 [货币单位：人民币元]</w:t>
      </w:r>
    </w:p>
    <w:tbl>
      <w:tblPr>
        <w:tblStyle w:val="9"/>
        <w:tblW w:w="8426"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508"/>
        <w:gridCol w:w="1510"/>
        <w:gridCol w:w="1786"/>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894" w:type="dxa"/>
            <w:noWrap w:val="0"/>
            <w:vAlign w:val="center"/>
          </w:tcPr>
          <w:p>
            <w:pPr>
              <w:autoSpaceDE w:val="0"/>
              <w:autoSpaceDN w:val="0"/>
              <w:adjustRightInd w:val="0"/>
              <w:spacing w:line="360" w:lineRule="auto"/>
              <w:ind w:firstLine="420"/>
              <w:jc w:val="center"/>
              <w:rPr>
                <w:rFonts w:ascii="仿宋" w:hAnsi="仿宋" w:eastAsia="仿宋" w:cs="仿宋"/>
                <w:sz w:val="24"/>
                <w:lang w:val="zh-CN"/>
              </w:rPr>
            </w:pPr>
            <w:r>
              <w:rPr>
                <w:rFonts w:hint="eastAsia" w:ascii="仿宋" w:hAnsi="仿宋" w:eastAsia="仿宋" w:cs="仿宋"/>
                <w:sz w:val="24"/>
                <w:lang w:val="zh-CN"/>
              </w:rPr>
              <w:t>名称</w:t>
            </w:r>
          </w:p>
        </w:tc>
        <w:tc>
          <w:tcPr>
            <w:tcW w:w="1508"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单位</w:t>
            </w:r>
          </w:p>
        </w:tc>
        <w:tc>
          <w:tcPr>
            <w:tcW w:w="1510"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数量（暂定）</w:t>
            </w:r>
          </w:p>
        </w:tc>
        <w:tc>
          <w:tcPr>
            <w:tcW w:w="1786" w:type="dxa"/>
            <w:noWrap w:val="0"/>
            <w:vAlign w:val="center"/>
          </w:tcPr>
          <w:p>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单价（元/张）</w:t>
            </w:r>
          </w:p>
        </w:tc>
        <w:tc>
          <w:tcPr>
            <w:tcW w:w="1728" w:type="dxa"/>
            <w:noWrap w:val="0"/>
            <w:vAlign w:val="center"/>
          </w:tcPr>
          <w:p>
            <w:pPr>
              <w:autoSpaceDE w:val="0"/>
              <w:autoSpaceDN w:val="0"/>
              <w:adjustRightInd w:val="0"/>
              <w:spacing w:line="360" w:lineRule="auto"/>
              <w:ind w:firstLine="240" w:firstLineChars="100"/>
              <w:jc w:val="both"/>
              <w:rPr>
                <w:rFonts w:ascii="仿宋" w:hAnsi="仿宋" w:eastAsia="仿宋" w:cs="仿宋"/>
                <w:sz w:val="24"/>
                <w:lang w:val="zh-CN"/>
              </w:rPr>
            </w:pPr>
            <w:r>
              <w:rPr>
                <w:rFonts w:hint="eastAsia" w:ascii="仿宋" w:hAnsi="仿宋" w:eastAsia="仿宋" w:cs="仿宋"/>
                <w:sz w:val="24"/>
                <w:lang w:val="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894" w:type="dxa"/>
            <w:noWrap w:val="0"/>
            <w:vAlign w:val="center"/>
          </w:tcPr>
          <w:p>
            <w:pPr>
              <w:autoSpaceDE w:val="0"/>
              <w:autoSpaceDN w:val="0"/>
              <w:adjustRightInd w:val="0"/>
              <w:spacing w:line="360" w:lineRule="auto"/>
              <w:ind w:firstLine="420"/>
              <w:jc w:val="center"/>
              <w:rPr>
                <w:rFonts w:hint="eastAsia" w:ascii="仿宋" w:hAnsi="仿宋" w:eastAsia="仿宋" w:cs="仿宋"/>
                <w:sz w:val="24"/>
                <w:lang w:val="zh-CN"/>
              </w:rPr>
            </w:pPr>
            <w:r>
              <w:rPr>
                <w:rFonts w:hint="eastAsia" w:ascii="仿宋" w:hAnsi="仿宋" w:eastAsia="仿宋" w:cs="仿宋"/>
                <w:sz w:val="24"/>
                <w:lang w:val="zh-CN"/>
              </w:rPr>
              <w:t>标准卡</w:t>
            </w:r>
          </w:p>
        </w:tc>
        <w:tc>
          <w:tcPr>
            <w:tcW w:w="1508" w:type="dxa"/>
            <w:noWrap w:val="0"/>
            <w:vAlign w:val="center"/>
          </w:tcPr>
          <w:p>
            <w:pPr>
              <w:autoSpaceDE w:val="0"/>
              <w:autoSpaceDN w:val="0"/>
              <w:adjustRightInd w:val="0"/>
              <w:spacing w:line="360" w:lineRule="auto"/>
              <w:ind w:firstLine="420"/>
              <w:jc w:val="center"/>
              <w:rPr>
                <w:rFonts w:hint="eastAsia" w:ascii="仿宋" w:hAnsi="仿宋" w:eastAsia="仿宋" w:cs="仿宋"/>
                <w:sz w:val="24"/>
                <w:lang w:val="zh-CN"/>
              </w:rPr>
            </w:pPr>
            <w:r>
              <w:rPr>
                <w:rFonts w:hint="eastAsia" w:ascii="仿宋" w:hAnsi="仿宋" w:eastAsia="仿宋" w:cs="仿宋"/>
                <w:sz w:val="24"/>
                <w:lang w:val="zh-CN"/>
              </w:rPr>
              <w:t>张</w:t>
            </w:r>
          </w:p>
        </w:tc>
        <w:tc>
          <w:tcPr>
            <w:tcW w:w="1510" w:type="dxa"/>
            <w:noWrap w:val="0"/>
            <w:vAlign w:val="center"/>
          </w:tcPr>
          <w:p>
            <w:pPr>
              <w:autoSpaceDE w:val="0"/>
              <w:autoSpaceDN w:val="0"/>
              <w:adjustRightInd w:val="0"/>
              <w:spacing w:line="360" w:lineRule="auto"/>
              <w:ind w:firstLine="240" w:firstLineChars="100"/>
              <w:jc w:val="both"/>
              <w:rPr>
                <w:rFonts w:ascii="仿宋" w:hAnsi="仿宋" w:eastAsia="仿宋" w:cs="仿宋"/>
                <w:sz w:val="24"/>
                <w:lang w:val="zh-CN"/>
              </w:rPr>
            </w:pPr>
            <w:r>
              <w:rPr>
                <w:rFonts w:hint="eastAsia" w:ascii="仿宋" w:hAnsi="仿宋" w:eastAsia="仿宋" w:cs="仿宋"/>
                <w:sz w:val="24"/>
                <w:lang w:val="en-US" w:eastAsia="zh-CN"/>
              </w:rPr>
              <w:t>3.75</w:t>
            </w:r>
            <w:r>
              <w:rPr>
                <w:rFonts w:hint="eastAsia" w:ascii="仿宋" w:hAnsi="仿宋" w:eastAsia="仿宋" w:cs="仿宋"/>
                <w:sz w:val="24"/>
                <w:lang w:val="zh-CN"/>
              </w:rPr>
              <w:t>万张</w:t>
            </w:r>
          </w:p>
        </w:tc>
        <w:tc>
          <w:tcPr>
            <w:tcW w:w="1786" w:type="dxa"/>
            <w:noWrap w:val="0"/>
            <w:vAlign w:val="center"/>
          </w:tcPr>
          <w:p>
            <w:pPr>
              <w:autoSpaceDE w:val="0"/>
              <w:autoSpaceDN w:val="0"/>
              <w:adjustRightInd w:val="0"/>
              <w:spacing w:line="360" w:lineRule="auto"/>
              <w:ind w:firstLine="420"/>
              <w:jc w:val="center"/>
              <w:rPr>
                <w:rFonts w:ascii="仿宋" w:hAnsi="仿宋" w:eastAsia="仿宋" w:cs="仿宋"/>
                <w:sz w:val="24"/>
                <w:lang w:val="zh-CN"/>
              </w:rPr>
            </w:pPr>
          </w:p>
        </w:tc>
        <w:tc>
          <w:tcPr>
            <w:tcW w:w="1728" w:type="dxa"/>
            <w:noWrap w:val="0"/>
            <w:vAlign w:val="center"/>
          </w:tcPr>
          <w:p>
            <w:pPr>
              <w:autoSpaceDE w:val="0"/>
              <w:autoSpaceDN w:val="0"/>
              <w:adjustRightInd w:val="0"/>
              <w:spacing w:line="360" w:lineRule="auto"/>
              <w:ind w:firstLine="420"/>
              <w:jc w:val="center"/>
              <w:rPr>
                <w:rFonts w:hint="eastAsia" w:ascii="仿宋" w:hAnsi="仿宋" w:eastAsia="仿宋" w:cs="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894" w:type="dxa"/>
            <w:noWrap w:val="0"/>
            <w:vAlign w:val="center"/>
          </w:tcPr>
          <w:p>
            <w:pPr>
              <w:autoSpaceDE w:val="0"/>
              <w:autoSpaceDN w:val="0"/>
              <w:adjustRightInd w:val="0"/>
              <w:spacing w:line="360" w:lineRule="auto"/>
              <w:ind w:firstLine="420"/>
              <w:jc w:val="center"/>
              <w:rPr>
                <w:rFonts w:ascii="仿宋" w:hAnsi="仿宋" w:eastAsia="仿宋" w:cs="仿宋"/>
                <w:sz w:val="24"/>
                <w:lang w:val="zh-CN"/>
              </w:rPr>
            </w:pPr>
            <w:r>
              <w:rPr>
                <w:rFonts w:hint="eastAsia" w:ascii="仿宋" w:hAnsi="仿宋" w:eastAsia="仿宋" w:cs="仿宋"/>
                <w:sz w:val="24"/>
                <w:lang w:val="zh-CN"/>
              </w:rPr>
              <w:t>可掰卡</w:t>
            </w:r>
          </w:p>
        </w:tc>
        <w:tc>
          <w:tcPr>
            <w:tcW w:w="1508" w:type="dxa"/>
            <w:noWrap w:val="0"/>
            <w:vAlign w:val="center"/>
          </w:tcPr>
          <w:p>
            <w:pPr>
              <w:autoSpaceDE w:val="0"/>
              <w:autoSpaceDN w:val="0"/>
              <w:adjustRightInd w:val="0"/>
              <w:spacing w:line="360" w:lineRule="auto"/>
              <w:ind w:firstLine="420"/>
              <w:jc w:val="center"/>
              <w:rPr>
                <w:rFonts w:ascii="仿宋" w:hAnsi="仿宋" w:eastAsia="仿宋" w:cs="仿宋"/>
                <w:sz w:val="24"/>
                <w:lang w:val="zh-CN"/>
              </w:rPr>
            </w:pPr>
            <w:r>
              <w:rPr>
                <w:rFonts w:hint="eastAsia" w:ascii="仿宋" w:hAnsi="仿宋" w:eastAsia="仿宋" w:cs="仿宋"/>
                <w:sz w:val="24"/>
                <w:lang w:val="zh-CN"/>
              </w:rPr>
              <w:t>张</w:t>
            </w:r>
          </w:p>
        </w:tc>
        <w:tc>
          <w:tcPr>
            <w:tcW w:w="1510" w:type="dxa"/>
            <w:noWrap w:val="0"/>
            <w:vAlign w:val="center"/>
          </w:tcPr>
          <w:p>
            <w:pPr>
              <w:autoSpaceDE w:val="0"/>
              <w:autoSpaceDN w:val="0"/>
              <w:adjustRightInd w:val="0"/>
              <w:spacing w:line="360" w:lineRule="auto"/>
              <w:ind w:firstLine="240" w:firstLineChars="100"/>
              <w:jc w:val="both"/>
              <w:rPr>
                <w:rFonts w:ascii="仿宋" w:hAnsi="仿宋" w:eastAsia="仿宋" w:cs="仿宋"/>
                <w:sz w:val="24"/>
                <w:lang w:val="zh-CN"/>
              </w:rPr>
            </w:pPr>
            <w:r>
              <w:rPr>
                <w:rFonts w:hint="eastAsia" w:ascii="仿宋" w:hAnsi="仿宋" w:eastAsia="仿宋" w:cs="仿宋"/>
                <w:sz w:val="24"/>
                <w:lang w:val="en-US" w:eastAsia="zh-CN"/>
              </w:rPr>
              <w:t>3.75</w:t>
            </w:r>
            <w:r>
              <w:rPr>
                <w:rFonts w:hint="eastAsia" w:ascii="仿宋" w:hAnsi="仿宋" w:eastAsia="仿宋" w:cs="仿宋"/>
                <w:sz w:val="24"/>
                <w:lang w:val="zh-CN"/>
              </w:rPr>
              <w:t>万张</w:t>
            </w:r>
          </w:p>
        </w:tc>
        <w:tc>
          <w:tcPr>
            <w:tcW w:w="1786" w:type="dxa"/>
            <w:noWrap w:val="0"/>
            <w:vAlign w:val="center"/>
          </w:tcPr>
          <w:p>
            <w:pPr>
              <w:autoSpaceDE w:val="0"/>
              <w:autoSpaceDN w:val="0"/>
              <w:adjustRightInd w:val="0"/>
              <w:spacing w:line="360" w:lineRule="auto"/>
              <w:ind w:firstLine="420"/>
              <w:jc w:val="center"/>
              <w:rPr>
                <w:rFonts w:ascii="仿宋" w:hAnsi="仿宋" w:eastAsia="仿宋" w:cs="仿宋"/>
                <w:sz w:val="24"/>
                <w:lang w:val="zh-CN"/>
              </w:rPr>
            </w:pPr>
          </w:p>
        </w:tc>
        <w:tc>
          <w:tcPr>
            <w:tcW w:w="1728" w:type="dxa"/>
            <w:noWrap w:val="0"/>
            <w:vAlign w:val="top"/>
          </w:tcPr>
          <w:p>
            <w:pPr>
              <w:autoSpaceDE w:val="0"/>
              <w:autoSpaceDN w:val="0"/>
              <w:adjustRightInd w:val="0"/>
              <w:spacing w:line="360" w:lineRule="auto"/>
              <w:ind w:firstLine="420"/>
              <w:jc w:val="center"/>
              <w:rPr>
                <w:rFonts w:ascii="仿宋" w:hAnsi="仿宋" w:eastAsia="仿宋" w:cs="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894" w:type="dxa"/>
            <w:noWrap w:val="0"/>
            <w:vAlign w:val="center"/>
          </w:tcPr>
          <w:p>
            <w:pPr>
              <w:autoSpaceDE w:val="0"/>
              <w:autoSpaceDN w:val="0"/>
              <w:adjustRightInd w:val="0"/>
              <w:spacing w:line="360" w:lineRule="auto"/>
              <w:ind w:firstLine="420"/>
              <w:rPr>
                <w:rFonts w:hint="eastAsia" w:ascii="仿宋" w:hAnsi="仿宋" w:eastAsia="仿宋" w:cs="仿宋"/>
                <w:sz w:val="24"/>
                <w:lang w:val="zh-CN"/>
              </w:rPr>
            </w:pPr>
            <w:r>
              <w:rPr>
                <w:rFonts w:hint="eastAsia" w:ascii="仿宋" w:hAnsi="仿宋" w:eastAsia="仿宋" w:cs="仿宋"/>
                <w:sz w:val="24"/>
                <w:lang w:val="zh-CN"/>
              </w:rPr>
              <w:t>合计</w:t>
            </w:r>
          </w:p>
        </w:tc>
        <w:tc>
          <w:tcPr>
            <w:tcW w:w="6532" w:type="dxa"/>
            <w:gridSpan w:val="4"/>
            <w:noWrap w:val="0"/>
            <w:vAlign w:val="center"/>
          </w:tcPr>
          <w:p>
            <w:pPr>
              <w:autoSpaceDE w:val="0"/>
              <w:autoSpaceDN w:val="0"/>
              <w:adjustRightInd w:val="0"/>
              <w:spacing w:line="360" w:lineRule="auto"/>
              <w:rPr>
                <w:rFonts w:ascii="仿宋" w:hAnsi="仿宋" w:eastAsia="仿宋" w:cs="仿宋"/>
                <w:sz w:val="24"/>
                <w:lang w:val="zh-CN"/>
              </w:rPr>
            </w:pPr>
            <w:r>
              <w:rPr>
                <w:rFonts w:hint="eastAsia" w:ascii="仿宋" w:hAnsi="仿宋" w:eastAsia="仿宋" w:cs="仿宋"/>
                <w:sz w:val="24"/>
                <w:lang w:val="zh-CN"/>
              </w:rPr>
              <w:t>大写：</w:t>
            </w:r>
            <w:r>
              <w:rPr>
                <w:rFonts w:hint="eastAsia" w:ascii="仿宋" w:hAnsi="仿宋" w:eastAsia="仿宋" w:cs="仿宋"/>
                <w:sz w:val="24"/>
                <w:lang w:val="zh-CN"/>
              </w:rPr>
              <w:br w:type="textWrapping"/>
            </w:r>
            <w:r>
              <w:rPr>
                <w:rFonts w:hint="eastAsia" w:ascii="仿宋" w:hAnsi="仿宋" w:eastAsia="仿宋" w:cs="仿宋"/>
                <w:sz w:val="24"/>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894" w:type="dxa"/>
            <w:noWrap w:val="0"/>
            <w:vAlign w:val="center"/>
          </w:tcPr>
          <w:p>
            <w:pPr>
              <w:autoSpaceDE w:val="0"/>
              <w:autoSpaceDN w:val="0"/>
              <w:adjustRightInd w:val="0"/>
              <w:spacing w:line="360" w:lineRule="auto"/>
              <w:ind w:firstLine="420"/>
              <w:rPr>
                <w:rFonts w:ascii="仿宋" w:hAnsi="仿宋" w:eastAsia="仿宋" w:cs="仿宋"/>
                <w:sz w:val="24"/>
                <w:lang w:val="zh-CN"/>
              </w:rPr>
            </w:pPr>
            <w:r>
              <w:rPr>
                <w:rFonts w:hint="eastAsia" w:ascii="仿宋" w:hAnsi="仿宋" w:eastAsia="仿宋" w:cs="仿宋"/>
                <w:sz w:val="24"/>
                <w:lang w:val="zh-CN"/>
              </w:rPr>
              <w:t>备   注:</w:t>
            </w:r>
          </w:p>
        </w:tc>
        <w:tc>
          <w:tcPr>
            <w:tcW w:w="6532" w:type="dxa"/>
            <w:gridSpan w:val="4"/>
            <w:noWrap w:val="0"/>
            <w:vAlign w:val="center"/>
          </w:tcPr>
          <w:p>
            <w:pPr>
              <w:autoSpaceDE w:val="0"/>
              <w:autoSpaceDN w:val="0"/>
              <w:adjustRightInd w:val="0"/>
              <w:spacing w:line="360" w:lineRule="auto"/>
              <w:ind w:firstLine="420"/>
              <w:rPr>
                <w:rFonts w:ascii="仿宋" w:hAnsi="仿宋" w:eastAsia="仿宋" w:cs="仿宋"/>
                <w:sz w:val="24"/>
                <w:lang w:val="zh-CN"/>
              </w:rPr>
            </w:pPr>
            <w:r>
              <w:rPr>
                <w:rFonts w:hint="eastAsia" w:ascii="仿宋" w:hAnsi="仿宋" w:eastAsia="仿宋" w:cs="仿宋"/>
                <w:sz w:val="24"/>
                <w:lang w:val="zh-CN"/>
              </w:rPr>
              <w:t>标准卡：</w:t>
            </w:r>
            <w:r>
              <w:rPr>
                <w:rFonts w:ascii="仿宋" w:hAnsi="仿宋" w:eastAsia="仿宋" w:cs="仿宋"/>
                <w:sz w:val="24"/>
                <w:lang w:val="zh-CN"/>
              </w:rPr>
              <w:t>卡基</w:t>
            </w:r>
            <w:r>
              <w:rPr>
                <w:rFonts w:hint="eastAsia" w:ascii="仿宋" w:hAnsi="仿宋" w:eastAsia="仿宋" w:cs="仿宋"/>
                <w:sz w:val="24"/>
                <w:lang w:val="zh-CN"/>
              </w:rPr>
              <w:t>、卡号、卡片初始化、个性化照片及相应信息（如：姓名、出生日期等）</w:t>
            </w:r>
          </w:p>
        </w:tc>
      </w:tr>
    </w:tbl>
    <w:p>
      <w:pPr>
        <w:autoSpaceDE w:val="0"/>
        <w:autoSpaceDN w:val="0"/>
        <w:adjustRightInd w:val="0"/>
        <w:spacing w:line="360" w:lineRule="auto"/>
        <w:ind w:firstLine="420"/>
        <w:rPr>
          <w:rFonts w:ascii="仿宋" w:hAnsi="仿宋" w:eastAsia="仿宋" w:cs="仿宋"/>
          <w:sz w:val="24"/>
          <w:lang w:val="zh-CN"/>
        </w:rPr>
      </w:pPr>
      <w:r>
        <w:rPr>
          <w:rFonts w:hint="eastAsia" w:ascii="仿宋" w:hAnsi="仿宋" w:eastAsia="仿宋" w:cs="仿宋"/>
          <w:sz w:val="24"/>
          <w:lang w:val="zh-CN"/>
        </w:rPr>
        <w:t>填报要求：</w:t>
      </w:r>
    </w:p>
    <w:p>
      <w:pPr>
        <w:autoSpaceDE w:val="0"/>
        <w:autoSpaceDN w:val="0"/>
        <w:adjustRightInd w:val="0"/>
        <w:spacing w:line="360" w:lineRule="auto"/>
        <w:ind w:firstLine="420"/>
        <w:rPr>
          <w:rFonts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询价</w:t>
      </w:r>
      <w:r>
        <w:rPr>
          <w:rFonts w:hint="eastAsia" w:ascii="仿宋" w:hAnsi="仿宋" w:eastAsia="仿宋" w:cs="仿宋"/>
          <w:sz w:val="24"/>
          <w:lang w:val="zh-CN"/>
        </w:rPr>
        <w:t>报价为完成本项目的所有费用，人工费、交通费、住宿费、伙食费、办公设施费、管理费、利润、税金等一切费用均包括在内。报价</w:t>
      </w:r>
      <w:r>
        <w:rPr>
          <w:rFonts w:hint="eastAsia" w:ascii="仿宋" w:hAnsi="仿宋" w:eastAsia="仿宋" w:cs="仿宋"/>
          <w:sz w:val="24"/>
          <w:lang w:val="en-US" w:eastAsia="zh-CN"/>
        </w:rPr>
        <w:t>单报价</w:t>
      </w:r>
      <w:r>
        <w:rPr>
          <w:rFonts w:hint="eastAsia" w:ascii="仿宋" w:hAnsi="仿宋" w:eastAsia="仿宋" w:cs="仿宋"/>
          <w:sz w:val="24"/>
          <w:lang w:val="zh-CN"/>
        </w:rPr>
        <w:t>为一次性包死价，供应商自行考虑投标风险。</w:t>
      </w:r>
    </w:p>
    <w:p>
      <w:pPr>
        <w:autoSpaceDE w:val="0"/>
        <w:autoSpaceDN w:val="0"/>
        <w:adjustRightInd w:val="0"/>
        <w:spacing w:line="360" w:lineRule="auto"/>
        <w:ind w:firstLine="420"/>
        <w:rPr>
          <w:rFonts w:ascii="仿宋" w:hAnsi="仿宋" w:eastAsia="仿宋" w:cs="仿宋"/>
          <w:sz w:val="24"/>
          <w:lang w:val="zh-CN"/>
        </w:rPr>
      </w:pPr>
      <w:r>
        <w:rPr>
          <w:rFonts w:hint="eastAsia" w:ascii="仿宋" w:hAnsi="仿宋" w:eastAsia="仿宋" w:cs="仿宋"/>
          <w:sz w:val="24"/>
          <w:lang w:val="zh-CN"/>
        </w:rPr>
        <w:t>2.报价一经涂改，应在涂改处加盖单位公章，或者由法定代表人或授权委托代理人签字或盖章，否则其投标作无效标处理。</w:t>
      </w:r>
    </w:p>
    <w:p>
      <w:pPr>
        <w:autoSpaceDE w:val="0"/>
        <w:autoSpaceDN w:val="0"/>
        <w:adjustRightInd w:val="0"/>
        <w:spacing w:line="360" w:lineRule="auto"/>
        <w:ind w:firstLine="420"/>
        <w:rPr>
          <w:rFonts w:ascii="仿宋" w:hAnsi="仿宋" w:eastAsia="仿宋" w:cs="仿宋"/>
          <w:sz w:val="24"/>
          <w:lang w:val="zh-CN"/>
        </w:rPr>
      </w:pPr>
    </w:p>
    <w:p>
      <w:pPr>
        <w:autoSpaceDE w:val="0"/>
        <w:autoSpaceDN w:val="0"/>
        <w:adjustRightInd w:val="0"/>
        <w:spacing w:line="360" w:lineRule="auto"/>
        <w:ind w:firstLine="420"/>
        <w:rPr>
          <w:rFonts w:ascii="仿宋" w:hAnsi="仿宋" w:eastAsia="仿宋" w:cs="仿宋"/>
          <w:sz w:val="24"/>
          <w:lang w:val="zh-CN"/>
        </w:rPr>
      </w:pPr>
      <w:r>
        <w:rPr>
          <w:rFonts w:hint="eastAsia" w:ascii="仿宋" w:hAnsi="仿宋" w:eastAsia="仿宋" w:cs="仿宋"/>
          <w:sz w:val="24"/>
          <w:lang w:val="zh-CN"/>
        </w:rPr>
        <w:t>投标人名称（盖章）：</w:t>
      </w:r>
    </w:p>
    <w:p>
      <w:pPr>
        <w:autoSpaceDE w:val="0"/>
        <w:autoSpaceDN w:val="0"/>
        <w:adjustRightInd w:val="0"/>
        <w:spacing w:line="360" w:lineRule="auto"/>
        <w:ind w:firstLine="420"/>
        <w:rPr>
          <w:rFonts w:ascii="仿宋" w:hAnsi="仿宋" w:eastAsia="仿宋" w:cs="仿宋"/>
          <w:sz w:val="24"/>
          <w:lang w:val="zh-CN"/>
        </w:rPr>
      </w:pPr>
    </w:p>
    <w:p>
      <w:pPr>
        <w:autoSpaceDE w:val="0"/>
        <w:autoSpaceDN w:val="0"/>
        <w:adjustRightInd w:val="0"/>
        <w:spacing w:line="360" w:lineRule="auto"/>
        <w:ind w:firstLine="420"/>
        <w:rPr>
          <w:rFonts w:ascii="仿宋" w:hAnsi="仿宋" w:eastAsia="仿宋" w:cs="仿宋"/>
          <w:sz w:val="24"/>
          <w:lang w:val="zh-CN"/>
        </w:rPr>
      </w:pPr>
      <w:r>
        <w:rPr>
          <w:rFonts w:hint="eastAsia" w:ascii="仿宋" w:hAnsi="仿宋" w:eastAsia="仿宋" w:cs="仿宋"/>
          <w:sz w:val="24"/>
          <w:lang w:val="zh-CN"/>
        </w:rPr>
        <w:t>投标人代表签字或盖章：</w:t>
      </w:r>
    </w:p>
    <w:p>
      <w:pPr>
        <w:autoSpaceDE w:val="0"/>
        <w:autoSpaceDN w:val="0"/>
        <w:adjustRightInd w:val="0"/>
        <w:spacing w:line="360" w:lineRule="auto"/>
        <w:ind w:firstLine="420"/>
        <w:rPr>
          <w:rFonts w:ascii="仿宋" w:hAnsi="仿宋" w:eastAsia="仿宋" w:cs="仿宋"/>
          <w:sz w:val="24"/>
          <w:lang w:val="zh-CN"/>
        </w:rPr>
      </w:pPr>
    </w:p>
    <w:p>
      <w:pPr>
        <w:autoSpaceDE w:val="0"/>
        <w:autoSpaceDN w:val="0"/>
        <w:adjustRightInd w:val="0"/>
        <w:spacing w:line="360" w:lineRule="auto"/>
        <w:ind w:firstLine="420"/>
        <w:rPr>
          <w:rFonts w:ascii="仿宋" w:hAnsi="仿宋" w:eastAsia="仿宋" w:cs="仿宋"/>
          <w:sz w:val="24"/>
          <w:lang w:val="zh-CN"/>
        </w:rPr>
      </w:pPr>
      <w:r>
        <w:rPr>
          <w:rFonts w:hint="eastAsia" w:ascii="仿宋" w:hAnsi="仿宋" w:eastAsia="仿宋" w:cs="仿宋"/>
          <w:sz w:val="24"/>
          <w:lang w:val="zh-CN"/>
        </w:rPr>
        <w:t>职        务：</w:t>
      </w:r>
    </w:p>
    <w:p>
      <w:pPr>
        <w:autoSpaceDE w:val="0"/>
        <w:autoSpaceDN w:val="0"/>
        <w:adjustRightInd w:val="0"/>
        <w:spacing w:line="360" w:lineRule="auto"/>
        <w:ind w:firstLine="420"/>
        <w:rPr>
          <w:rFonts w:ascii="仿宋" w:hAnsi="仿宋" w:eastAsia="仿宋" w:cs="仿宋"/>
          <w:sz w:val="24"/>
          <w:lang w:val="zh-CN"/>
        </w:rPr>
      </w:pPr>
    </w:p>
    <w:p>
      <w:pPr>
        <w:autoSpaceDE w:val="0"/>
        <w:autoSpaceDN w:val="0"/>
        <w:adjustRightInd w:val="0"/>
        <w:spacing w:line="360" w:lineRule="auto"/>
        <w:ind w:firstLine="420"/>
        <w:rPr>
          <w:rFonts w:ascii="仿宋" w:hAnsi="仿宋" w:eastAsia="仿宋" w:cs="仿宋"/>
          <w:sz w:val="24"/>
          <w:lang w:val="zh-CN"/>
        </w:rPr>
      </w:pPr>
      <w:r>
        <w:rPr>
          <w:rFonts w:hint="eastAsia" w:ascii="仿宋" w:hAnsi="仿宋" w:eastAsia="仿宋" w:cs="仿宋"/>
          <w:sz w:val="24"/>
          <w:lang w:val="zh-CN"/>
        </w:rPr>
        <w:t>日        期：</w:t>
      </w:r>
    </w:p>
    <w:p>
      <w:pPr>
        <w:autoSpaceDE w:val="0"/>
        <w:autoSpaceDN w:val="0"/>
        <w:adjustRightInd w:val="0"/>
        <w:spacing w:line="360" w:lineRule="auto"/>
        <w:ind w:firstLine="420"/>
        <w:rPr>
          <w:rFonts w:hint="eastAsia" w:ascii="仿宋" w:hAnsi="仿宋" w:eastAsia="仿宋" w:cs="仿宋"/>
          <w:sz w:val="24"/>
          <w:lang w:val="zh-CN"/>
        </w:rPr>
      </w:pPr>
    </w:p>
    <w:p>
      <w:pPr>
        <w:autoSpaceDE w:val="0"/>
        <w:autoSpaceDN w:val="0"/>
        <w:adjustRightInd w:val="0"/>
        <w:spacing w:line="360" w:lineRule="auto"/>
        <w:ind w:firstLine="420"/>
        <w:rPr>
          <w:rFonts w:hint="eastAsia" w:ascii="仿宋" w:hAnsi="仿宋" w:eastAsia="仿宋" w:cs="仿宋"/>
          <w:sz w:val="24"/>
          <w:lang w:val="zh-CN"/>
        </w:rPr>
      </w:pPr>
    </w:p>
    <w:p>
      <w:pPr>
        <w:pStyle w:val="5"/>
        <w:overflowPunct w:val="0"/>
        <w:spacing w:line="360" w:lineRule="auto"/>
        <w:ind w:right="420" w:firstLine="3869" w:firstLineChars="1606"/>
        <w:rPr>
          <w:rFonts w:hint="eastAsia" w:ascii="仿宋" w:hAnsi="仿宋" w:eastAsia="仿宋" w:cs="仿宋"/>
          <w:b/>
          <w:szCs w:val="21"/>
        </w:rPr>
      </w:pPr>
    </w:p>
    <w:p>
      <w:pPr>
        <w:spacing w:line="360" w:lineRule="auto"/>
        <w:jc w:val="center"/>
        <w:rPr>
          <w:rFonts w:hint="eastAsia" w:ascii="仿宋" w:hAnsi="仿宋" w:eastAsia="仿宋" w:cs="仿宋"/>
          <w:b/>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sz w:val="28"/>
          <w:szCs w:val="28"/>
        </w:rPr>
        <w:t>有效的营业执照（复印件）</w:t>
      </w:r>
    </w:p>
    <w:p>
      <w:pPr>
        <w:pStyle w:val="5"/>
        <w:overflowPunct w:val="0"/>
        <w:spacing w:line="360" w:lineRule="auto"/>
        <w:ind w:right="420" w:firstLine="3854" w:firstLineChars="1606"/>
        <w:jc w:val="center"/>
        <w:rPr>
          <w:rFonts w:hint="eastAsia" w:ascii="仿宋" w:hAnsi="仿宋" w:eastAsia="仿宋" w:cs="仿宋"/>
          <w:lang w:val="zh-CN"/>
        </w:rPr>
      </w:pPr>
    </w:p>
    <w:p>
      <w:pPr>
        <w:pStyle w:val="5"/>
        <w:overflowPunct w:val="0"/>
        <w:spacing w:line="360" w:lineRule="auto"/>
        <w:ind w:right="420" w:firstLine="3854" w:firstLineChars="1606"/>
        <w:jc w:val="center"/>
        <w:rPr>
          <w:rFonts w:hint="eastAsia" w:ascii="仿宋" w:hAnsi="仿宋" w:eastAsia="仿宋" w:cs="仿宋"/>
          <w:lang w:val="zh-CN"/>
        </w:rPr>
      </w:pPr>
    </w:p>
    <w:p>
      <w:pPr>
        <w:jc w:val="center"/>
        <w:rPr>
          <w:rFonts w:hint="eastAsia" w:ascii="仿宋" w:hAnsi="仿宋" w:eastAsia="仿宋" w:cs="仿宋"/>
          <w:b/>
          <w:bCs/>
          <w:sz w:val="32"/>
          <w:szCs w:val="32"/>
        </w:rPr>
      </w:pPr>
    </w:p>
    <w:p>
      <w:pPr>
        <w:pStyle w:val="2"/>
        <w:rPr>
          <w:rFonts w:hint="eastAsia" w:ascii="仿宋" w:hAnsi="仿宋" w:eastAsia="仿宋" w:cs="仿宋"/>
          <w:b/>
          <w:bCs/>
          <w:sz w:val="32"/>
          <w:szCs w:val="32"/>
        </w:rPr>
      </w:pPr>
    </w:p>
    <w:p>
      <w:pPr>
        <w:pStyle w:val="3"/>
        <w:rPr>
          <w:rFonts w:hint="eastAsia"/>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询价文件需求响应情况单元格式</w:t>
      </w:r>
    </w:p>
    <w:p>
      <w:pPr>
        <w:pStyle w:val="12"/>
        <w:rPr>
          <w:rFonts w:hint="eastAsia" w:ascii="仿宋" w:hAnsi="仿宋" w:eastAsia="仿宋"/>
        </w:rPr>
      </w:pPr>
    </w:p>
    <w:p>
      <w:pPr>
        <w:pStyle w:val="2"/>
        <w:jc w:val="both"/>
        <w:rPr>
          <w:rFonts w:hint="eastAsia" w:ascii="仿宋" w:hAnsi="仿宋" w:eastAsia="仿宋" w:cs="仿宋"/>
          <w:bCs/>
          <w:sz w:val="32"/>
          <w:szCs w:val="32"/>
        </w:rPr>
      </w:pPr>
    </w:p>
    <w:p>
      <w:pPr>
        <w:pStyle w:val="2"/>
        <w:rPr>
          <w:rFonts w:hint="eastAsia" w:ascii="仿宋" w:hAnsi="仿宋" w:eastAsia="仿宋" w:cs="仿宋"/>
          <w:bCs/>
          <w:sz w:val="32"/>
          <w:szCs w:val="32"/>
        </w:rPr>
      </w:pPr>
      <w:r>
        <w:rPr>
          <w:rFonts w:hint="eastAsia" w:ascii="仿宋" w:hAnsi="仿宋" w:eastAsia="仿宋" w:cs="仿宋"/>
          <w:bCs/>
          <w:sz w:val="32"/>
          <w:szCs w:val="32"/>
        </w:rPr>
        <w:t>询价文件需求响应情况</w:t>
      </w:r>
    </w:p>
    <w:p>
      <w:pPr>
        <w:pStyle w:val="3"/>
        <w:ind w:firstLine="281"/>
        <w:rPr>
          <w:rFonts w:ascii="仿宋" w:hAnsi="仿宋" w:eastAsia="仿宋" w:cs="宋体"/>
          <w:bCs/>
          <w:sz w:val="28"/>
          <w:szCs w:val="36"/>
        </w:rPr>
      </w:pPr>
    </w:p>
    <w:p>
      <w:pPr>
        <w:spacing w:line="360" w:lineRule="auto"/>
        <w:ind w:firstLine="482" w:firstLineChars="200"/>
        <w:rPr>
          <w:rFonts w:hint="eastAsia" w:ascii="仿宋" w:hAnsi="仿宋" w:eastAsia="仿宋"/>
          <w:b/>
          <w:szCs w:val="21"/>
        </w:rPr>
      </w:pPr>
      <w:r>
        <w:rPr>
          <w:rFonts w:hint="eastAsia" w:ascii="仿宋" w:hAnsi="仿宋" w:eastAsia="仿宋" w:cs="仿宋"/>
          <w:b/>
          <w:sz w:val="24"/>
          <w:szCs w:val="22"/>
        </w:rPr>
        <w:t xml:space="preserve">本公司已仔细阅读询价文件所有项目需求，承诺完全 </w:t>
      </w:r>
      <w:r>
        <w:rPr>
          <w:rFonts w:hint="eastAsia" w:ascii="仿宋" w:hAnsi="仿宋" w:eastAsia="仿宋" w:cs="仿宋"/>
          <w:b/>
          <w:sz w:val="24"/>
          <w:szCs w:val="22"/>
          <w:u w:val="single"/>
        </w:rPr>
        <w:t xml:space="preserve">            </w:t>
      </w:r>
      <w:r>
        <w:rPr>
          <w:rFonts w:hint="eastAsia" w:ascii="仿宋" w:hAnsi="仿宋" w:eastAsia="仿宋" w:cs="仿宋"/>
          <w:b/>
          <w:sz w:val="24"/>
          <w:szCs w:val="22"/>
        </w:rPr>
        <w:t xml:space="preserve">（响应/不响应） 询价文件所有需求。   </w:t>
      </w:r>
      <w:r>
        <w:rPr>
          <w:rFonts w:hint="eastAsia" w:ascii="仿宋" w:hAnsi="仿宋" w:eastAsia="仿宋" w:cs="宋体"/>
          <w:b/>
          <w:sz w:val="24"/>
          <w:szCs w:val="22"/>
        </w:rPr>
        <w:t xml:space="preserve">   </w:t>
      </w:r>
      <w:r>
        <w:rPr>
          <w:rFonts w:hint="eastAsia" w:ascii="仿宋" w:hAnsi="仿宋" w:eastAsia="仿宋"/>
          <w:b/>
          <w:szCs w:val="21"/>
        </w:rPr>
        <w:t xml:space="preserve">   </w:t>
      </w:r>
    </w:p>
    <w:p>
      <w:pPr>
        <w:pStyle w:val="2"/>
        <w:rPr>
          <w:rFonts w:hint="eastAsia" w:ascii="仿宋" w:hAnsi="仿宋" w:eastAsia="仿宋"/>
        </w:rPr>
      </w:pPr>
    </w:p>
    <w:p>
      <w:pPr>
        <w:spacing w:line="360" w:lineRule="auto"/>
        <w:ind w:right="-1801"/>
        <w:rPr>
          <w:rFonts w:hint="eastAsia" w:ascii="仿宋" w:hAnsi="仿宋" w:eastAsia="仿宋"/>
          <w:bCs/>
          <w:sz w:val="24"/>
        </w:rPr>
      </w:pPr>
      <w:r>
        <w:rPr>
          <w:rFonts w:hint="eastAsia" w:ascii="仿宋" w:hAnsi="仿宋" w:eastAsia="仿宋"/>
          <w:bCs/>
          <w:sz w:val="24"/>
        </w:rPr>
        <w:t>报价方名称（盖章）：</w:t>
      </w:r>
    </w:p>
    <w:p>
      <w:pPr>
        <w:spacing w:line="360" w:lineRule="auto"/>
        <w:ind w:right="-1801"/>
        <w:rPr>
          <w:rFonts w:hint="eastAsia" w:ascii="仿宋" w:hAnsi="仿宋" w:eastAsia="仿宋"/>
          <w:bCs/>
          <w:sz w:val="24"/>
        </w:rPr>
      </w:pPr>
      <w:r>
        <w:rPr>
          <w:rFonts w:hint="eastAsia" w:ascii="仿宋" w:hAnsi="仿宋" w:eastAsia="仿宋"/>
          <w:bCs/>
          <w:sz w:val="24"/>
        </w:rPr>
        <w:t>法定代表人（或委托代理人）签字：                 日期：</w:t>
      </w:r>
    </w:p>
    <w:p>
      <w:pPr>
        <w:pStyle w:val="5"/>
        <w:overflowPunct w:val="0"/>
        <w:spacing w:line="360" w:lineRule="auto"/>
        <w:ind w:right="420" w:firstLine="0"/>
        <w:rPr>
          <w:rFonts w:hint="eastAsia" w:ascii="仿宋" w:hAnsi="仿宋" w:eastAsia="仿宋" w:cs="仿宋"/>
          <w:b/>
          <w:bCs/>
          <w:sz w:val="28"/>
          <w:szCs w:val="28"/>
          <w:lang w:val="zh-CN"/>
        </w:rPr>
      </w:pPr>
    </w:p>
    <w:p>
      <w:pPr>
        <w:pStyle w:val="2"/>
        <w:rPr>
          <w:rFonts w:hint="default"/>
          <w:lang w:val="en-US" w:eastAsia="zh-CN"/>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0423C6D"/>
    <w:rsid w:val="092D7C40"/>
    <w:rsid w:val="0BAE00C0"/>
    <w:rsid w:val="0D0F46FA"/>
    <w:rsid w:val="125063CA"/>
    <w:rsid w:val="19923C16"/>
    <w:rsid w:val="1A3667C6"/>
    <w:rsid w:val="1A60750E"/>
    <w:rsid w:val="21E16CD9"/>
    <w:rsid w:val="25212136"/>
    <w:rsid w:val="258324C6"/>
    <w:rsid w:val="28C31578"/>
    <w:rsid w:val="2C6E3410"/>
    <w:rsid w:val="429F5DD9"/>
    <w:rsid w:val="4AC05DF2"/>
    <w:rsid w:val="4F5727DC"/>
    <w:rsid w:val="50787B9A"/>
    <w:rsid w:val="58501BF8"/>
    <w:rsid w:val="5A326CC5"/>
    <w:rsid w:val="5A3D7F5A"/>
    <w:rsid w:val="5C25320C"/>
    <w:rsid w:val="5CD329A3"/>
    <w:rsid w:val="5F9470CF"/>
    <w:rsid w:val="66B617C0"/>
    <w:rsid w:val="6B120018"/>
    <w:rsid w:val="6C5E4B9E"/>
    <w:rsid w:val="6C6B67F5"/>
    <w:rsid w:val="6D3C534E"/>
    <w:rsid w:val="6E4211DE"/>
    <w:rsid w:val="702B3ECD"/>
    <w:rsid w:val="70C65AA5"/>
    <w:rsid w:val="741E4487"/>
    <w:rsid w:val="76197675"/>
    <w:rsid w:val="7C3666CF"/>
    <w:rsid w:val="7CB67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80" w:lineRule="auto"/>
      <w:jc w:val="center"/>
    </w:pPr>
    <w:rPr>
      <w:rFonts w:ascii="宋体"/>
      <w:b/>
      <w:sz w:val="72"/>
      <w:szCs w:val="20"/>
    </w:rPr>
  </w:style>
  <w:style w:type="paragraph" w:styleId="3">
    <w:name w:val="Body Text First Indent"/>
    <w:basedOn w:val="2"/>
    <w:next w:val="4"/>
    <w:qFormat/>
    <w:uiPriority w:val="0"/>
    <w:pPr>
      <w:ind w:firstLine="420" w:firstLineChars="100"/>
    </w:pPr>
    <w:rPr>
      <w:sz w:val="21"/>
    </w:rPr>
  </w:style>
  <w:style w:type="paragraph" w:styleId="4">
    <w:name w:val="toc 6"/>
    <w:basedOn w:val="1"/>
    <w:next w:val="1"/>
    <w:qFormat/>
    <w:uiPriority w:val="0"/>
    <w:pPr>
      <w:widowControl/>
      <w:ind w:left="1000"/>
      <w:jc w:val="left"/>
    </w:pPr>
    <w:rPr>
      <w:kern w:val="0"/>
      <w:sz w:val="18"/>
      <w:szCs w:val="20"/>
    </w:rPr>
  </w:style>
  <w:style w:type="paragraph" w:styleId="5">
    <w:name w:val="Normal Indent"/>
    <w:basedOn w:val="1"/>
    <w:qFormat/>
    <w:uiPriority w:val="0"/>
    <w:pPr>
      <w:adjustRightInd w:val="0"/>
      <w:ind w:firstLine="420"/>
      <w:jc w:val="left"/>
      <w:textAlignment w:val="baseline"/>
    </w:pPr>
    <w:rPr>
      <w:rFonts w:eastAsia="楷体_GB2312"/>
      <w:sz w:val="24"/>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99"/>
    <w:pPr>
      <w:widowControl/>
      <w:overflowPunct w:val="0"/>
      <w:autoSpaceDE w:val="0"/>
      <w:autoSpaceDN w:val="0"/>
      <w:adjustRightInd w:val="0"/>
      <w:ind w:firstLine="880" w:firstLineChars="200"/>
      <w:jc w:val="center"/>
      <w:textAlignment w:val="baseline"/>
    </w:pPr>
    <w:rPr>
      <w:b/>
      <w:kern w:val="0"/>
      <w:sz w:val="24"/>
      <w:szCs w:val="20"/>
    </w:rPr>
  </w:style>
  <w:style w:type="character" w:customStyle="1" w:styleId="11">
    <w:name w:val="articleitemtext1"/>
    <w:qFormat/>
    <w:uiPriority w:val="0"/>
    <w:rPr>
      <w:color w:val="000000"/>
      <w:sz w:val="18"/>
      <w:szCs w:val="18"/>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2022-05-25T07:04:00Z</dcterms:created>
  <dc:creator>Administrator</dc:creator>
  <cp:lastModifiedBy>Administrator</cp:lastModifiedBy>
  <dcterms:modified xsi:type="dcterms:W3CDTF">2024-11-15T11:00:44Z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7B1C94CA82A84067BE9669B619CFD29D_12</vt:lpwstr>
  </property>
</Properties>
</file>