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台州市公交巴士有限公司下属子公司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拟聘用人员公示（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tbl>
      <w:tblPr>
        <w:tblStyle w:val="2"/>
        <w:tblW w:w="8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561"/>
        <w:gridCol w:w="3345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33100419******0027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33100219******0648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倪*琴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33102219******1903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33100319******3686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33100419******0327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陈*珊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33102219******3027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33022619******4504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鲍*威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33100219******1055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33100419******1227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33102219******0600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颜*龙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33108119******6314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技术管理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7220"/>
    <w:rsid w:val="00842CCA"/>
    <w:rsid w:val="14A43DCA"/>
    <w:rsid w:val="173D6FD2"/>
    <w:rsid w:val="20726127"/>
    <w:rsid w:val="2C9C3613"/>
    <w:rsid w:val="2CF555C8"/>
    <w:rsid w:val="33DE4995"/>
    <w:rsid w:val="36C30BF8"/>
    <w:rsid w:val="3FBF3355"/>
    <w:rsid w:val="40BB0C74"/>
    <w:rsid w:val="40E30F0A"/>
    <w:rsid w:val="54153373"/>
    <w:rsid w:val="5F995B95"/>
    <w:rsid w:val="65E4008A"/>
    <w:rsid w:val="6E256E2E"/>
    <w:rsid w:val="746B7220"/>
    <w:rsid w:val="7CE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2021-05-20T02:56:00Z</dcterms:created>
  <dc:creator>邓焱阳</dc:creator>
  <cp:lastModifiedBy>邓焱阳</cp:lastModifiedBy>
  <dcterms:modified xsi:type="dcterms:W3CDTF">2021-05-20T02:57:07Z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